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A84D1">
      <w:pPr>
        <w:spacing w:line="440" w:lineRule="exact"/>
        <w:jc w:val="center"/>
        <w:rPr>
          <w:rFonts w:ascii="仿宋" w:hAnsi="仿宋" w:eastAsia="仿宋" w:cs="宋体"/>
          <w:b/>
          <w:bCs/>
          <w:color w:val="000000" w:themeColor="text1"/>
          <w:sz w:val="32"/>
          <w:szCs w:val="32"/>
          <w14:textFill>
            <w14:solidFill>
              <w14:schemeClr w14:val="tx1"/>
            </w14:solidFill>
          </w14:textFill>
        </w:rPr>
      </w:pPr>
      <w:r>
        <w:rPr>
          <w:rFonts w:hint="eastAsia" w:ascii="仿宋" w:hAnsi="仿宋" w:eastAsia="仿宋" w:cs="仿宋"/>
          <w:b/>
          <w:bCs/>
          <w:sz w:val="32"/>
          <w:szCs w:val="32"/>
        </w:rPr>
        <w:t xml:space="preserve">   </w:t>
      </w:r>
      <w:r>
        <w:rPr>
          <w:rFonts w:hint="eastAsia" w:ascii="仿宋" w:hAnsi="仿宋" w:eastAsia="仿宋" w:cs="宋体"/>
          <w:b/>
          <w:bCs/>
          <w:color w:val="000000" w:themeColor="text1"/>
          <w:sz w:val="32"/>
          <w:szCs w:val="32"/>
          <w14:textFill>
            <w14:solidFill>
              <w14:schemeClr w14:val="tx1"/>
            </w14:solidFill>
          </w14:textFill>
        </w:rPr>
        <w:t>杭州电子科技大学</w:t>
      </w:r>
      <w:r>
        <w:rPr>
          <w:rFonts w:hint="eastAsia" w:ascii="仿宋" w:hAnsi="仿宋" w:eastAsia="仿宋" w:cs="宋体"/>
          <w:b/>
          <w:bCs/>
          <w:color w:val="000000" w:themeColor="text1"/>
          <w:sz w:val="32"/>
          <w:szCs w:val="32"/>
          <w:lang w:val="en-US" w:eastAsia="zh-CN"/>
          <w14:textFill>
            <w14:solidFill>
              <w14:schemeClr w14:val="tx1"/>
            </w14:solidFill>
          </w14:textFill>
        </w:rPr>
        <w:t>郁金香与洋水仙</w:t>
      </w:r>
      <w:r>
        <w:rPr>
          <w:rFonts w:hint="eastAsia" w:ascii="仿宋" w:hAnsi="仿宋" w:eastAsia="仿宋" w:cs="宋体"/>
          <w:b/>
          <w:bCs/>
          <w:color w:val="000000" w:themeColor="text1"/>
          <w:sz w:val="32"/>
          <w:szCs w:val="32"/>
          <w14:textFill>
            <w14:solidFill>
              <w14:schemeClr w14:val="tx1"/>
            </w14:solidFill>
          </w14:textFill>
        </w:rPr>
        <w:t>采购项目</w:t>
      </w:r>
    </w:p>
    <w:p w14:paraId="6BA62ADE">
      <w:pPr>
        <w:spacing w:line="360" w:lineRule="auto"/>
        <w:ind w:right="-1801" w:firstLine="2072" w:firstLineChars="645"/>
        <w:rPr>
          <w:rFonts w:ascii="仿宋" w:hAnsi="仿宋" w:eastAsia="仿宋"/>
          <w:b/>
          <w:bCs/>
          <w:sz w:val="32"/>
          <w:szCs w:val="32"/>
        </w:rPr>
      </w:pPr>
    </w:p>
    <w:p w14:paraId="1BBF88E5">
      <w:pPr>
        <w:spacing w:line="360" w:lineRule="auto"/>
        <w:ind w:right="-1801" w:firstLine="3518" w:firstLineChars="1095"/>
        <w:rPr>
          <w:rFonts w:ascii="仿宋" w:hAnsi="仿宋" w:eastAsia="仿宋"/>
          <w:b/>
          <w:bCs/>
          <w:sz w:val="28"/>
          <w:szCs w:val="28"/>
        </w:rPr>
      </w:pPr>
      <w:r>
        <w:rPr>
          <w:rFonts w:hint="eastAsia" w:ascii="仿宋" w:hAnsi="仿宋" w:eastAsia="仿宋" w:cs="仿宋"/>
          <w:b/>
          <w:bCs/>
          <w:sz w:val="32"/>
          <w:szCs w:val="32"/>
        </w:rPr>
        <w:t>报价文件</w:t>
      </w:r>
    </w:p>
    <w:p w14:paraId="03C21E33">
      <w:pPr>
        <w:spacing w:line="360" w:lineRule="auto"/>
        <w:ind w:right="-1801"/>
        <w:rPr>
          <w:rFonts w:ascii="仿宋" w:hAnsi="仿宋" w:eastAsia="仿宋"/>
          <w:b/>
          <w:bCs/>
          <w:sz w:val="28"/>
          <w:szCs w:val="28"/>
          <w:u w:val="single"/>
        </w:rPr>
      </w:pPr>
      <w:r>
        <w:rPr>
          <w:rFonts w:hint="eastAsia" w:ascii="仿宋" w:hAnsi="仿宋" w:eastAsia="仿宋" w:cs="仿宋"/>
          <w:b/>
          <w:bCs/>
          <w:sz w:val="28"/>
          <w:szCs w:val="28"/>
        </w:rPr>
        <w:t>一、报价清单</w:t>
      </w:r>
      <w:r>
        <w:rPr>
          <w:rFonts w:ascii="仿宋" w:hAnsi="仿宋" w:eastAsia="仿宋" w:cs="仿宋"/>
          <w:b/>
          <w:bCs/>
          <w:sz w:val="28"/>
          <w:szCs w:val="28"/>
        </w:rPr>
        <w:t xml:space="preserve"> </w:t>
      </w:r>
    </w:p>
    <w:p w14:paraId="016F06F4">
      <w:pPr>
        <w:autoSpaceDE w:val="0"/>
        <w:autoSpaceDN w:val="0"/>
        <w:spacing w:line="360" w:lineRule="auto"/>
        <w:ind w:firstLine="5460" w:firstLineChars="1950"/>
        <w:rPr>
          <w:rFonts w:ascii="仿宋" w:hAnsi="仿宋" w:eastAsia="仿宋"/>
          <w:sz w:val="28"/>
          <w:szCs w:val="28"/>
        </w:rPr>
      </w:pPr>
      <w:r>
        <w:rPr>
          <w:rFonts w:ascii="仿宋" w:hAnsi="仿宋" w:eastAsia="仿宋" w:cs="仿宋"/>
          <w:sz w:val="28"/>
          <w:szCs w:val="28"/>
        </w:rPr>
        <w:t xml:space="preserve">   </w:t>
      </w:r>
      <w:r>
        <w:rPr>
          <w:rFonts w:hint="eastAsia" w:ascii="仿宋" w:hAnsi="仿宋" w:eastAsia="仿宋" w:cs="仿宋"/>
          <w:sz w:val="28"/>
          <w:szCs w:val="28"/>
        </w:rPr>
        <w:t>单位</w:t>
      </w:r>
      <w:r>
        <w:rPr>
          <w:rFonts w:ascii="仿宋" w:hAnsi="仿宋" w:eastAsia="仿宋" w:cs="仿宋"/>
          <w:sz w:val="28"/>
          <w:szCs w:val="28"/>
        </w:rPr>
        <w:t xml:space="preserve">: </w:t>
      </w:r>
      <w:r>
        <w:rPr>
          <w:rFonts w:hint="eastAsia" w:ascii="仿宋" w:hAnsi="仿宋" w:eastAsia="仿宋" w:cs="仿宋"/>
          <w:sz w:val="28"/>
          <w:szCs w:val="28"/>
        </w:rPr>
        <w:t>元（人民币）</w:t>
      </w:r>
    </w:p>
    <w:tbl>
      <w:tblPr>
        <w:tblStyle w:val="5"/>
        <w:tblW w:w="9619" w:type="dxa"/>
        <w:tblInd w:w="-677" w:type="dxa"/>
        <w:tblLayout w:type="fixed"/>
        <w:tblCellMar>
          <w:top w:w="0" w:type="dxa"/>
          <w:left w:w="30" w:type="dxa"/>
          <w:bottom w:w="0" w:type="dxa"/>
          <w:right w:w="30" w:type="dxa"/>
        </w:tblCellMar>
      </w:tblPr>
      <w:tblGrid>
        <w:gridCol w:w="1035"/>
        <w:gridCol w:w="1755"/>
        <w:gridCol w:w="1397"/>
        <w:gridCol w:w="1300"/>
        <w:gridCol w:w="1091"/>
        <w:gridCol w:w="1036"/>
        <w:gridCol w:w="1091"/>
        <w:gridCol w:w="914"/>
      </w:tblGrid>
      <w:tr w14:paraId="3492296D">
        <w:tblPrEx>
          <w:tblCellMar>
            <w:top w:w="0" w:type="dxa"/>
            <w:left w:w="30" w:type="dxa"/>
            <w:bottom w:w="0" w:type="dxa"/>
            <w:right w:w="30" w:type="dxa"/>
          </w:tblCellMar>
        </w:tblPrEx>
        <w:trPr>
          <w:cantSplit/>
          <w:trHeight w:val="770" w:hRule="atLeast"/>
        </w:trPr>
        <w:tc>
          <w:tcPr>
            <w:tcW w:w="1035" w:type="dxa"/>
            <w:tcBorders>
              <w:top w:val="single" w:color="auto" w:sz="4" w:space="0"/>
              <w:left w:val="single" w:color="auto" w:sz="4" w:space="0"/>
              <w:bottom w:val="single" w:color="000000" w:sz="6" w:space="0"/>
              <w:right w:val="single" w:color="auto" w:sz="4" w:space="0"/>
            </w:tcBorders>
            <w:vAlign w:val="center"/>
          </w:tcPr>
          <w:p w14:paraId="6D08C379">
            <w:pPr>
              <w:autoSpaceDE w:val="0"/>
              <w:autoSpaceDN w:val="0"/>
              <w:spacing w:line="360" w:lineRule="auto"/>
              <w:jc w:val="center"/>
              <w:rPr>
                <w:rFonts w:ascii="仿宋" w:hAnsi="仿宋" w:eastAsia="仿宋"/>
                <w:sz w:val="28"/>
                <w:szCs w:val="28"/>
              </w:rPr>
            </w:pPr>
            <w:r>
              <w:rPr>
                <w:rFonts w:hint="eastAsia" w:ascii="仿宋" w:hAnsi="仿宋" w:eastAsia="仿宋" w:cs="仿宋"/>
                <w:sz w:val="28"/>
                <w:szCs w:val="28"/>
              </w:rPr>
              <w:t>序号</w:t>
            </w:r>
          </w:p>
        </w:tc>
        <w:tc>
          <w:tcPr>
            <w:tcW w:w="1755" w:type="dxa"/>
            <w:tcBorders>
              <w:top w:val="single" w:color="auto" w:sz="4" w:space="0"/>
              <w:left w:val="single" w:color="auto" w:sz="4" w:space="0"/>
              <w:bottom w:val="single" w:color="000000" w:sz="6" w:space="0"/>
              <w:right w:val="single" w:color="auto" w:sz="4" w:space="0"/>
            </w:tcBorders>
            <w:vAlign w:val="center"/>
          </w:tcPr>
          <w:p w14:paraId="3C67E80A">
            <w:pPr>
              <w:autoSpaceDE w:val="0"/>
              <w:autoSpaceDN w:val="0"/>
              <w:spacing w:line="360" w:lineRule="auto"/>
              <w:jc w:val="center"/>
              <w:rPr>
                <w:rFonts w:ascii="仿宋" w:hAnsi="仿宋" w:eastAsia="仿宋"/>
                <w:sz w:val="28"/>
                <w:szCs w:val="28"/>
              </w:rPr>
            </w:pPr>
            <w:r>
              <w:rPr>
                <w:rFonts w:hint="eastAsia" w:ascii="仿宋" w:hAnsi="仿宋" w:eastAsia="仿宋" w:cs="仿宋"/>
                <w:sz w:val="28"/>
                <w:szCs w:val="28"/>
              </w:rPr>
              <w:t>货物名称</w:t>
            </w:r>
          </w:p>
        </w:tc>
        <w:tc>
          <w:tcPr>
            <w:tcW w:w="1397" w:type="dxa"/>
            <w:tcBorders>
              <w:top w:val="single" w:color="auto" w:sz="4" w:space="0"/>
              <w:left w:val="single" w:color="auto" w:sz="4" w:space="0"/>
              <w:bottom w:val="single" w:color="000000" w:sz="6" w:space="0"/>
              <w:right w:val="single" w:color="auto" w:sz="4" w:space="0"/>
            </w:tcBorders>
            <w:vAlign w:val="center"/>
          </w:tcPr>
          <w:p w14:paraId="641F88D3">
            <w:pPr>
              <w:autoSpaceDE w:val="0"/>
              <w:autoSpaceDN w:val="0"/>
              <w:spacing w:line="360" w:lineRule="auto"/>
              <w:jc w:val="center"/>
              <w:rPr>
                <w:rFonts w:ascii="仿宋" w:hAnsi="仿宋" w:eastAsia="仿宋"/>
                <w:sz w:val="28"/>
                <w:szCs w:val="28"/>
              </w:rPr>
            </w:pPr>
            <w:r>
              <w:rPr>
                <w:rFonts w:hint="eastAsia" w:ascii="仿宋" w:hAnsi="仿宋" w:eastAsia="仿宋" w:cs="仿宋"/>
                <w:sz w:val="28"/>
                <w:szCs w:val="28"/>
                <w:lang w:val="en-US" w:eastAsia="zh-CN"/>
              </w:rPr>
              <w:t>品种名</w:t>
            </w:r>
          </w:p>
        </w:tc>
        <w:tc>
          <w:tcPr>
            <w:tcW w:w="1300" w:type="dxa"/>
            <w:tcBorders>
              <w:top w:val="single" w:color="auto" w:sz="4" w:space="0"/>
              <w:left w:val="single" w:color="auto" w:sz="4" w:space="0"/>
              <w:bottom w:val="single" w:color="000000" w:sz="6" w:space="0"/>
              <w:right w:val="single" w:color="auto" w:sz="4" w:space="0"/>
            </w:tcBorders>
            <w:shd w:val="clear"/>
            <w:vAlign w:val="center"/>
          </w:tcPr>
          <w:p w14:paraId="3E8D1D68">
            <w:pPr>
              <w:autoSpaceDE w:val="0"/>
              <w:autoSpaceDN w:val="0"/>
              <w:spacing w:line="360" w:lineRule="auto"/>
              <w:jc w:val="center"/>
              <w:rPr>
                <w:rFonts w:hint="eastAsia" w:ascii="仿宋" w:hAnsi="仿宋" w:eastAsia="仿宋" w:cs="Times New Roman"/>
                <w:kern w:val="2"/>
                <w:sz w:val="28"/>
                <w:szCs w:val="28"/>
                <w:lang w:val="en-US" w:eastAsia="zh-CN" w:bidi="ar-SA"/>
              </w:rPr>
            </w:pPr>
            <w:r>
              <w:rPr>
                <w:rFonts w:hint="eastAsia" w:ascii="仿宋" w:hAnsi="仿宋" w:eastAsia="仿宋" w:cs="仿宋"/>
                <w:sz w:val="28"/>
                <w:szCs w:val="28"/>
              </w:rPr>
              <w:t>规格</w:t>
            </w:r>
          </w:p>
        </w:tc>
        <w:tc>
          <w:tcPr>
            <w:tcW w:w="1091" w:type="dxa"/>
            <w:tcBorders>
              <w:top w:val="single" w:color="auto" w:sz="4" w:space="0"/>
              <w:left w:val="single" w:color="auto" w:sz="4" w:space="0"/>
              <w:bottom w:val="single" w:color="000000" w:sz="6" w:space="0"/>
              <w:right w:val="single" w:color="auto" w:sz="4" w:space="0"/>
            </w:tcBorders>
            <w:shd w:val="clear"/>
            <w:vAlign w:val="center"/>
          </w:tcPr>
          <w:p w14:paraId="59D0F7A4">
            <w:pPr>
              <w:autoSpaceDE w:val="0"/>
              <w:autoSpaceDN w:val="0"/>
              <w:spacing w:line="360" w:lineRule="auto"/>
              <w:jc w:val="center"/>
              <w:rPr>
                <w:rFonts w:hint="eastAsia" w:ascii="仿宋" w:hAnsi="仿宋" w:eastAsia="仿宋" w:cs="仿宋"/>
                <w:sz w:val="28"/>
                <w:szCs w:val="28"/>
              </w:rPr>
            </w:pPr>
            <w:r>
              <w:rPr>
                <w:rFonts w:hint="eastAsia" w:ascii="仿宋" w:hAnsi="仿宋" w:eastAsia="仿宋" w:cs="仿宋"/>
                <w:sz w:val="28"/>
                <w:szCs w:val="28"/>
              </w:rPr>
              <w:t>数量</w:t>
            </w:r>
          </w:p>
          <w:p w14:paraId="676747FA">
            <w:pPr>
              <w:autoSpaceDE w:val="0"/>
              <w:autoSpaceDN w:val="0"/>
              <w:spacing w:line="360" w:lineRule="auto"/>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株</w:t>
            </w:r>
            <w:r>
              <w:rPr>
                <w:rFonts w:hint="eastAsia" w:ascii="仿宋" w:hAnsi="仿宋" w:eastAsia="仿宋" w:cs="仿宋"/>
                <w:sz w:val="28"/>
                <w:szCs w:val="28"/>
                <w:lang w:eastAsia="zh-CN"/>
              </w:rPr>
              <w:t>）</w:t>
            </w:r>
          </w:p>
        </w:tc>
        <w:tc>
          <w:tcPr>
            <w:tcW w:w="1036" w:type="dxa"/>
            <w:tcBorders>
              <w:top w:val="single" w:color="auto" w:sz="4" w:space="0"/>
              <w:left w:val="single" w:color="auto" w:sz="4" w:space="0"/>
              <w:bottom w:val="single" w:color="000000" w:sz="6" w:space="0"/>
              <w:right w:val="single" w:color="auto" w:sz="4" w:space="0"/>
            </w:tcBorders>
            <w:shd w:val="clear"/>
            <w:vAlign w:val="center"/>
          </w:tcPr>
          <w:p w14:paraId="3B8E9E7D">
            <w:pPr>
              <w:autoSpaceDE w:val="0"/>
              <w:autoSpaceDN w:val="0"/>
              <w:spacing w:line="360" w:lineRule="auto"/>
              <w:jc w:val="center"/>
              <w:rPr>
                <w:rFonts w:ascii="仿宋" w:hAnsi="仿宋" w:eastAsia="仿宋" w:cs="Times New Roman"/>
                <w:kern w:val="2"/>
                <w:sz w:val="28"/>
                <w:szCs w:val="28"/>
                <w:lang w:val="en-US" w:eastAsia="zh-CN" w:bidi="ar-SA"/>
              </w:rPr>
            </w:pPr>
            <w:r>
              <w:rPr>
                <w:rFonts w:hint="eastAsia" w:ascii="仿宋" w:hAnsi="仿宋" w:eastAsia="仿宋" w:cs="仿宋"/>
                <w:sz w:val="28"/>
                <w:szCs w:val="28"/>
              </w:rPr>
              <w:t>单价</w:t>
            </w:r>
          </w:p>
        </w:tc>
        <w:tc>
          <w:tcPr>
            <w:tcW w:w="1091" w:type="dxa"/>
            <w:tcBorders>
              <w:top w:val="single" w:color="auto" w:sz="4" w:space="0"/>
              <w:left w:val="single" w:color="auto" w:sz="4" w:space="0"/>
              <w:bottom w:val="single" w:color="000000" w:sz="6" w:space="0"/>
              <w:right w:val="single" w:color="auto" w:sz="4" w:space="0"/>
            </w:tcBorders>
            <w:shd w:val="clear"/>
            <w:vAlign w:val="center"/>
          </w:tcPr>
          <w:p w14:paraId="421A6A7D">
            <w:pPr>
              <w:autoSpaceDE w:val="0"/>
              <w:autoSpaceDN w:val="0"/>
              <w:spacing w:line="360" w:lineRule="auto"/>
              <w:jc w:val="center"/>
              <w:rPr>
                <w:rFonts w:ascii="仿宋" w:hAnsi="仿宋" w:eastAsia="仿宋" w:cs="Times New Roman"/>
                <w:kern w:val="2"/>
                <w:sz w:val="28"/>
                <w:szCs w:val="28"/>
                <w:lang w:val="en-US" w:eastAsia="zh-CN" w:bidi="ar-SA"/>
              </w:rPr>
            </w:pPr>
            <w:r>
              <w:rPr>
                <w:rFonts w:hint="eastAsia" w:ascii="仿宋" w:hAnsi="仿宋" w:eastAsia="仿宋" w:cs="仿宋"/>
                <w:sz w:val="28"/>
                <w:szCs w:val="28"/>
              </w:rPr>
              <w:t>金额</w:t>
            </w:r>
          </w:p>
        </w:tc>
        <w:tc>
          <w:tcPr>
            <w:tcW w:w="914" w:type="dxa"/>
            <w:tcBorders>
              <w:top w:val="single" w:color="auto" w:sz="4" w:space="0"/>
              <w:left w:val="single" w:color="auto" w:sz="4" w:space="0"/>
              <w:bottom w:val="single" w:color="000000" w:sz="6" w:space="0"/>
              <w:right w:val="single" w:color="auto" w:sz="4" w:space="0"/>
            </w:tcBorders>
            <w:shd w:val="clear"/>
            <w:vAlign w:val="center"/>
          </w:tcPr>
          <w:p w14:paraId="2C6B387B">
            <w:pPr>
              <w:autoSpaceDE w:val="0"/>
              <w:autoSpaceDN w:val="0"/>
              <w:spacing w:line="36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rPr>
              <w:t>是否</w:t>
            </w:r>
          </w:p>
          <w:p w14:paraId="761E7F29">
            <w:pPr>
              <w:autoSpaceDE w:val="0"/>
              <w:autoSpaceDN w:val="0"/>
              <w:spacing w:line="360" w:lineRule="auto"/>
              <w:jc w:val="center"/>
              <w:rPr>
                <w:rFonts w:hint="eastAsia" w:ascii="仿宋" w:hAnsi="仿宋" w:eastAsia="仿宋" w:cs="Times New Roman"/>
                <w:kern w:val="2"/>
                <w:sz w:val="28"/>
                <w:szCs w:val="28"/>
                <w:lang w:val="en-US" w:eastAsia="zh-CN" w:bidi="ar-SA"/>
              </w:rPr>
            </w:pPr>
            <w:r>
              <w:rPr>
                <w:rFonts w:hint="eastAsia" w:ascii="仿宋" w:hAnsi="仿宋" w:eastAsia="仿宋" w:cs="仿宋"/>
                <w:color w:val="auto"/>
                <w:sz w:val="28"/>
                <w:szCs w:val="28"/>
              </w:rPr>
              <w:t>偏离</w:t>
            </w:r>
          </w:p>
        </w:tc>
      </w:tr>
      <w:tr w14:paraId="2C300CFC">
        <w:tblPrEx>
          <w:tblCellMar>
            <w:top w:w="0" w:type="dxa"/>
            <w:left w:w="30" w:type="dxa"/>
            <w:bottom w:w="0" w:type="dxa"/>
            <w:right w:w="30" w:type="dxa"/>
          </w:tblCellMar>
        </w:tblPrEx>
        <w:trPr>
          <w:cantSplit/>
          <w:trHeight w:val="680" w:hRule="atLeast"/>
        </w:trPr>
        <w:tc>
          <w:tcPr>
            <w:tcW w:w="1035" w:type="dxa"/>
            <w:tcBorders>
              <w:top w:val="single" w:color="000000" w:sz="6" w:space="0"/>
              <w:left w:val="single" w:color="000000" w:sz="6" w:space="0"/>
              <w:right w:val="single" w:color="auto" w:sz="4" w:space="0"/>
            </w:tcBorders>
            <w:vAlign w:val="center"/>
          </w:tcPr>
          <w:p w14:paraId="4ACA06AF">
            <w:pPr>
              <w:autoSpaceDE w:val="0"/>
              <w:autoSpaceDN w:val="0"/>
              <w:spacing w:line="360" w:lineRule="auto"/>
              <w:jc w:val="center"/>
              <w:rPr>
                <w:rFonts w:ascii="仿宋" w:hAnsi="仿宋" w:eastAsia="仿宋" w:cs="仿宋"/>
                <w:sz w:val="28"/>
                <w:szCs w:val="28"/>
              </w:rPr>
            </w:pPr>
            <w:r>
              <w:rPr>
                <w:rFonts w:ascii="仿宋" w:hAnsi="仿宋" w:eastAsia="仿宋" w:cs="仿宋"/>
                <w:sz w:val="28"/>
                <w:szCs w:val="28"/>
              </w:rPr>
              <w:t>1</w:t>
            </w:r>
          </w:p>
        </w:tc>
        <w:tc>
          <w:tcPr>
            <w:tcW w:w="1755" w:type="dxa"/>
            <w:vMerge w:val="restart"/>
            <w:tcBorders>
              <w:top w:val="single" w:color="000000" w:sz="6" w:space="0"/>
              <w:left w:val="single" w:color="auto" w:sz="4" w:space="0"/>
              <w:right w:val="single" w:color="000000" w:sz="6" w:space="0"/>
            </w:tcBorders>
            <w:vAlign w:val="center"/>
          </w:tcPr>
          <w:p w14:paraId="139AEDE3">
            <w:pPr>
              <w:keepNext w:val="0"/>
              <w:keepLines w:val="0"/>
              <w:widowControl/>
              <w:suppressLineNumbers w:val="0"/>
              <w:jc w:val="center"/>
              <w:textAlignment w:val="center"/>
              <w:rPr>
                <w:rFonts w:hint="eastAsia" w:ascii="仿宋" w:hAnsi="仿宋" w:eastAsia="仿宋"/>
                <w:color w:val="000000"/>
                <w:sz w:val="28"/>
                <w:szCs w:val="28"/>
              </w:rPr>
            </w:pPr>
            <w:r>
              <w:rPr>
                <w:rFonts w:hint="eastAsia" w:ascii="仿宋" w:hAnsi="仿宋" w:eastAsia="仿宋"/>
                <w:color w:val="000000"/>
                <w:sz w:val="28"/>
                <w:szCs w:val="28"/>
                <w:lang w:val="en-US" w:eastAsia="zh-CN"/>
              </w:rPr>
              <w:t>郁金香</w:t>
            </w:r>
          </w:p>
        </w:tc>
        <w:tc>
          <w:tcPr>
            <w:tcW w:w="1397" w:type="dxa"/>
            <w:tcBorders>
              <w:top w:val="single" w:color="000000" w:sz="6" w:space="0"/>
              <w:left w:val="single" w:color="000000" w:sz="6" w:space="0"/>
              <w:bottom w:val="single" w:color="000000" w:sz="6" w:space="0"/>
              <w:right w:val="single" w:color="auto" w:sz="4" w:space="0"/>
            </w:tcBorders>
            <w:vAlign w:val="center"/>
          </w:tcPr>
          <w:p w14:paraId="68EBF205">
            <w:pPr>
              <w:keepNext w:val="0"/>
              <w:keepLines w:val="0"/>
              <w:widowControl/>
              <w:suppressLineNumbers w:val="0"/>
              <w:jc w:val="center"/>
              <w:textAlignment w:val="center"/>
              <w:rPr>
                <w:rFonts w:ascii="宋体" w:hAnsi="宋体" w:cs="宋体"/>
                <w:color w:val="000000"/>
                <w:sz w:val="28"/>
                <w:szCs w:val="28"/>
              </w:rPr>
            </w:pPr>
            <w:r>
              <w:rPr>
                <w:rFonts w:hint="eastAsia" w:ascii="仿宋" w:hAnsi="仿宋" w:eastAsia="仿宋" w:cs="宋体"/>
                <w:color w:val="000000"/>
                <w:sz w:val="24"/>
                <w:szCs w:val="24"/>
              </w:rPr>
              <w:t>幸福一代</w:t>
            </w:r>
          </w:p>
        </w:tc>
        <w:tc>
          <w:tcPr>
            <w:tcW w:w="1300" w:type="dxa"/>
            <w:tcBorders>
              <w:top w:val="single" w:color="000000" w:sz="6" w:space="0"/>
              <w:left w:val="single" w:color="000000" w:sz="6" w:space="0"/>
              <w:bottom w:val="single" w:color="000000" w:sz="6" w:space="0"/>
              <w:right w:val="single" w:color="auto" w:sz="4" w:space="0"/>
            </w:tcBorders>
            <w:shd w:val="clear"/>
            <w:vAlign w:val="center"/>
          </w:tcPr>
          <w:p w14:paraId="25A8EEFB">
            <w:pPr>
              <w:keepNext w:val="0"/>
              <w:keepLines w:val="0"/>
              <w:widowControl/>
              <w:suppressLineNumbers w:val="0"/>
              <w:jc w:val="center"/>
              <w:textAlignment w:val="center"/>
              <w:rPr>
                <w:rFonts w:ascii="宋体" w:hAnsi="宋体" w:eastAsia="宋体" w:cs="宋体"/>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000000" w:sz="6" w:space="0"/>
              <w:left w:val="single" w:color="000000" w:sz="6" w:space="0"/>
              <w:bottom w:val="single" w:color="000000" w:sz="6" w:space="0"/>
              <w:right w:val="single" w:color="000000" w:sz="6" w:space="0"/>
            </w:tcBorders>
            <w:shd w:val="clear"/>
            <w:vAlign w:val="center"/>
          </w:tcPr>
          <w:p w14:paraId="470E9166">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1200</w:t>
            </w:r>
          </w:p>
        </w:tc>
        <w:tc>
          <w:tcPr>
            <w:tcW w:w="1036" w:type="dxa"/>
            <w:tcBorders>
              <w:top w:val="single" w:color="000000" w:sz="6" w:space="0"/>
              <w:left w:val="single" w:color="auto" w:sz="4" w:space="0"/>
              <w:bottom w:val="single" w:color="000000" w:sz="6" w:space="0"/>
              <w:right w:val="single" w:color="auto" w:sz="4" w:space="0"/>
            </w:tcBorders>
            <w:shd w:val="clear"/>
            <w:vAlign w:val="top"/>
          </w:tcPr>
          <w:p w14:paraId="221E7404">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000000" w:sz="6" w:space="0"/>
              <w:left w:val="single" w:color="auto" w:sz="4" w:space="0"/>
              <w:bottom w:val="single" w:color="000000" w:sz="6" w:space="0"/>
              <w:right w:val="single" w:color="000000" w:sz="6" w:space="0"/>
            </w:tcBorders>
            <w:shd w:val="clear"/>
            <w:vAlign w:val="top"/>
          </w:tcPr>
          <w:p w14:paraId="3C03F836">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000000" w:sz="6" w:space="0"/>
              <w:left w:val="single" w:color="auto" w:sz="4" w:space="0"/>
              <w:bottom w:val="single" w:color="000000" w:sz="6" w:space="0"/>
              <w:right w:val="single" w:color="000000" w:sz="6" w:space="0"/>
            </w:tcBorders>
            <w:shd w:val="clear"/>
            <w:vAlign w:val="top"/>
          </w:tcPr>
          <w:p w14:paraId="0201E99E">
            <w:pPr>
              <w:autoSpaceDE w:val="0"/>
              <w:autoSpaceDN w:val="0"/>
              <w:spacing w:line="360" w:lineRule="auto"/>
              <w:rPr>
                <w:rFonts w:ascii="仿宋" w:hAnsi="仿宋" w:eastAsia="仿宋" w:cs="Times New Roman"/>
                <w:kern w:val="2"/>
                <w:sz w:val="28"/>
                <w:szCs w:val="28"/>
                <w:lang w:val="en-US" w:eastAsia="zh-CN" w:bidi="ar-SA"/>
              </w:rPr>
            </w:pPr>
          </w:p>
        </w:tc>
      </w:tr>
      <w:tr w14:paraId="276445F9">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1631C651">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2</w:t>
            </w:r>
          </w:p>
        </w:tc>
        <w:tc>
          <w:tcPr>
            <w:tcW w:w="1755" w:type="dxa"/>
            <w:vMerge w:val="continue"/>
            <w:tcBorders>
              <w:left w:val="single" w:color="auto" w:sz="4" w:space="0"/>
              <w:right w:val="single" w:color="000000" w:sz="6" w:space="0"/>
            </w:tcBorders>
            <w:vAlign w:val="center"/>
          </w:tcPr>
          <w:p w14:paraId="53B63339">
            <w:pPr>
              <w:keepNext w:val="0"/>
              <w:keepLines w:val="0"/>
              <w:widowControl/>
              <w:suppressLineNumbers w:val="0"/>
              <w:jc w:val="center"/>
              <w:textAlignment w:val="center"/>
              <w:rPr>
                <w:rFonts w:hint="default" w:ascii="仿宋" w:hAnsi="仿宋" w:eastAsia="仿宋"/>
                <w:color w:val="000000"/>
                <w:sz w:val="28"/>
                <w:szCs w:val="28"/>
                <w:lang w:val="en-US"/>
              </w:rPr>
            </w:pPr>
          </w:p>
        </w:tc>
        <w:tc>
          <w:tcPr>
            <w:tcW w:w="1397" w:type="dxa"/>
            <w:tcBorders>
              <w:top w:val="single" w:color="auto" w:sz="4" w:space="0"/>
              <w:left w:val="single" w:color="000000" w:sz="6" w:space="0"/>
              <w:bottom w:val="single" w:color="auto" w:sz="4" w:space="0"/>
              <w:right w:val="single" w:color="auto" w:sz="4" w:space="0"/>
            </w:tcBorders>
            <w:vAlign w:val="center"/>
          </w:tcPr>
          <w:p w14:paraId="31339081">
            <w:pPr>
              <w:keepNext w:val="0"/>
              <w:keepLines w:val="0"/>
              <w:widowControl/>
              <w:suppressLineNumbers w:val="0"/>
              <w:jc w:val="center"/>
              <w:textAlignment w:val="center"/>
              <w:rPr>
                <w:rFonts w:ascii="宋体" w:hAnsi="宋体" w:cs="宋体"/>
                <w:color w:val="000000"/>
                <w:sz w:val="28"/>
                <w:szCs w:val="28"/>
              </w:rPr>
            </w:pPr>
            <w:r>
              <w:rPr>
                <w:rFonts w:hint="eastAsia" w:ascii="仿宋" w:hAnsi="仿宋" w:eastAsia="仿宋" w:cs="宋体"/>
                <w:color w:val="000000"/>
                <w:sz w:val="24"/>
                <w:szCs w:val="24"/>
              </w:rPr>
              <w:t>兰卡</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338CF43F">
            <w:pPr>
              <w:keepNext w:val="0"/>
              <w:keepLines w:val="0"/>
              <w:widowControl/>
              <w:suppressLineNumbers w:val="0"/>
              <w:jc w:val="center"/>
              <w:textAlignment w:val="center"/>
              <w:rPr>
                <w:rFonts w:ascii="宋体" w:hAnsi="宋体" w:eastAsia="宋体" w:cs="宋体"/>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5ECCF046">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1200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76204757">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1F4FFBB6">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2FCC5E0C">
            <w:pPr>
              <w:autoSpaceDE w:val="0"/>
              <w:autoSpaceDN w:val="0"/>
              <w:spacing w:line="360" w:lineRule="auto"/>
              <w:rPr>
                <w:rFonts w:ascii="仿宋" w:hAnsi="仿宋" w:eastAsia="仿宋" w:cs="Times New Roman"/>
                <w:kern w:val="2"/>
                <w:sz w:val="28"/>
                <w:szCs w:val="28"/>
                <w:lang w:val="en-US" w:eastAsia="zh-CN" w:bidi="ar-SA"/>
              </w:rPr>
            </w:pPr>
          </w:p>
        </w:tc>
      </w:tr>
      <w:tr w14:paraId="6AB66B15">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26100E02">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3</w:t>
            </w:r>
          </w:p>
        </w:tc>
        <w:tc>
          <w:tcPr>
            <w:tcW w:w="1755" w:type="dxa"/>
            <w:vMerge w:val="continue"/>
            <w:tcBorders>
              <w:left w:val="single" w:color="auto" w:sz="4" w:space="0"/>
              <w:right w:val="single" w:color="000000" w:sz="6" w:space="0"/>
            </w:tcBorders>
            <w:vAlign w:val="center"/>
          </w:tcPr>
          <w:p w14:paraId="77B1C026">
            <w:pPr>
              <w:keepNext w:val="0"/>
              <w:keepLines w:val="0"/>
              <w:widowControl/>
              <w:suppressLineNumbers w:val="0"/>
              <w:jc w:val="center"/>
              <w:textAlignment w:val="center"/>
              <w:rPr>
                <w:rFonts w:hint="eastAsia" w:ascii="仿宋" w:hAnsi="仿宋" w:eastAsia="仿宋"/>
                <w:color w:val="000000"/>
                <w:sz w:val="28"/>
                <w:szCs w:val="28"/>
              </w:rPr>
            </w:pPr>
          </w:p>
        </w:tc>
        <w:tc>
          <w:tcPr>
            <w:tcW w:w="1397" w:type="dxa"/>
            <w:tcBorders>
              <w:top w:val="single" w:color="auto" w:sz="4" w:space="0"/>
              <w:left w:val="single" w:color="000000" w:sz="6" w:space="0"/>
              <w:bottom w:val="single" w:color="auto" w:sz="4" w:space="0"/>
              <w:right w:val="single" w:color="auto" w:sz="4" w:space="0"/>
            </w:tcBorders>
            <w:vAlign w:val="center"/>
          </w:tcPr>
          <w:p w14:paraId="33EE312C">
            <w:pPr>
              <w:keepNext w:val="0"/>
              <w:keepLines w:val="0"/>
              <w:widowControl/>
              <w:suppressLineNumbers w:val="0"/>
              <w:jc w:val="center"/>
              <w:textAlignment w:val="center"/>
              <w:rPr>
                <w:rFonts w:ascii="宋体" w:hAnsi="宋体" w:cs="宋体"/>
                <w:color w:val="000000"/>
                <w:sz w:val="28"/>
                <w:szCs w:val="28"/>
              </w:rPr>
            </w:pPr>
            <w:r>
              <w:rPr>
                <w:rFonts w:hint="eastAsia" w:ascii="仿宋" w:hAnsi="仿宋" w:eastAsia="仿宋" w:cs="宋体"/>
                <w:color w:val="000000"/>
                <w:sz w:val="24"/>
                <w:szCs w:val="24"/>
              </w:rPr>
              <w:t>香奈儿</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116E9DB5">
            <w:pPr>
              <w:keepNext w:val="0"/>
              <w:keepLines w:val="0"/>
              <w:widowControl/>
              <w:suppressLineNumbers w:val="0"/>
              <w:jc w:val="center"/>
              <w:textAlignment w:val="center"/>
              <w:rPr>
                <w:rFonts w:ascii="宋体" w:hAnsi="宋体" w:eastAsia="宋体" w:cs="宋体"/>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632168B0">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1800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14AEA8BE">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79B8C73E">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50989E96">
            <w:pPr>
              <w:autoSpaceDE w:val="0"/>
              <w:autoSpaceDN w:val="0"/>
              <w:spacing w:line="360" w:lineRule="auto"/>
              <w:rPr>
                <w:rFonts w:ascii="仿宋" w:hAnsi="仿宋" w:eastAsia="仿宋" w:cs="Times New Roman"/>
                <w:kern w:val="2"/>
                <w:sz w:val="28"/>
                <w:szCs w:val="28"/>
                <w:lang w:val="en-US" w:eastAsia="zh-CN" w:bidi="ar-SA"/>
              </w:rPr>
            </w:pPr>
          </w:p>
        </w:tc>
      </w:tr>
      <w:tr w14:paraId="201EB1B6">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354BB459">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4</w:t>
            </w:r>
          </w:p>
        </w:tc>
        <w:tc>
          <w:tcPr>
            <w:tcW w:w="1755" w:type="dxa"/>
            <w:vMerge w:val="continue"/>
            <w:tcBorders>
              <w:left w:val="single" w:color="auto" w:sz="4" w:space="0"/>
              <w:right w:val="single" w:color="000000" w:sz="6" w:space="0"/>
            </w:tcBorders>
            <w:vAlign w:val="center"/>
          </w:tcPr>
          <w:p w14:paraId="47643093">
            <w:pPr>
              <w:keepNext w:val="0"/>
              <w:keepLines w:val="0"/>
              <w:widowControl/>
              <w:suppressLineNumbers w:val="0"/>
              <w:jc w:val="center"/>
              <w:textAlignment w:val="center"/>
              <w:rPr>
                <w:rFonts w:hint="eastAsia" w:ascii="仿宋" w:hAnsi="仿宋" w:eastAsia="仿宋"/>
                <w:color w:val="000000"/>
                <w:sz w:val="28"/>
                <w:szCs w:val="28"/>
              </w:rPr>
            </w:pPr>
          </w:p>
        </w:tc>
        <w:tc>
          <w:tcPr>
            <w:tcW w:w="1397" w:type="dxa"/>
            <w:tcBorders>
              <w:top w:val="single" w:color="auto" w:sz="4" w:space="0"/>
              <w:left w:val="single" w:color="000000" w:sz="6" w:space="0"/>
              <w:bottom w:val="single" w:color="auto" w:sz="4" w:space="0"/>
              <w:right w:val="single" w:color="auto" w:sz="4" w:space="0"/>
            </w:tcBorders>
            <w:vAlign w:val="center"/>
          </w:tcPr>
          <w:p w14:paraId="6006B0AF">
            <w:pPr>
              <w:keepNext w:val="0"/>
              <w:keepLines w:val="0"/>
              <w:widowControl/>
              <w:suppressLineNumbers w:val="0"/>
              <w:jc w:val="center"/>
              <w:textAlignment w:val="center"/>
              <w:rPr>
                <w:rFonts w:ascii="宋体" w:hAnsi="宋体" w:cs="宋体"/>
                <w:color w:val="000000"/>
                <w:sz w:val="28"/>
                <w:szCs w:val="28"/>
              </w:rPr>
            </w:pPr>
            <w:r>
              <w:rPr>
                <w:rFonts w:hint="eastAsia" w:ascii="仿宋" w:hAnsi="仿宋" w:eastAsia="仿宋" w:cs="宋体"/>
                <w:color w:val="000000"/>
                <w:sz w:val="24"/>
                <w:szCs w:val="24"/>
              </w:rPr>
              <w:t>挪威日出</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64D2DCEA">
            <w:pPr>
              <w:keepNext w:val="0"/>
              <w:keepLines w:val="0"/>
              <w:widowControl/>
              <w:suppressLineNumbers w:val="0"/>
              <w:jc w:val="center"/>
              <w:textAlignment w:val="center"/>
              <w:rPr>
                <w:rFonts w:ascii="宋体" w:hAnsi="宋体" w:eastAsia="宋体" w:cs="宋体"/>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7D42CBF1">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7200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0B70E6D5">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0383B293">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2DBAF3B2">
            <w:pPr>
              <w:autoSpaceDE w:val="0"/>
              <w:autoSpaceDN w:val="0"/>
              <w:spacing w:line="360" w:lineRule="auto"/>
              <w:rPr>
                <w:rFonts w:ascii="仿宋" w:hAnsi="仿宋" w:eastAsia="仿宋" w:cs="Times New Roman"/>
                <w:kern w:val="2"/>
                <w:sz w:val="28"/>
                <w:szCs w:val="28"/>
                <w:lang w:val="en-US" w:eastAsia="zh-CN" w:bidi="ar-SA"/>
              </w:rPr>
            </w:pPr>
          </w:p>
        </w:tc>
      </w:tr>
      <w:tr w14:paraId="60433238">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6B3F9CD6">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5</w:t>
            </w:r>
          </w:p>
        </w:tc>
        <w:tc>
          <w:tcPr>
            <w:tcW w:w="1755" w:type="dxa"/>
            <w:vMerge w:val="continue"/>
            <w:tcBorders>
              <w:left w:val="single" w:color="auto" w:sz="4" w:space="0"/>
              <w:right w:val="single" w:color="000000" w:sz="6" w:space="0"/>
            </w:tcBorders>
            <w:vAlign w:val="center"/>
          </w:tcPr>
          <w:p w14:paraId="69479669">
            <w:pPr>
              <w:keepNext w:val="0"/>
              <w:keepLines w:val="0"/>
              <w:widowControl/>
              <w:suppressLineNumbers w:val="0"/>
              <w:jc w:val="center"/>
              <w:textAlignment w:val="center"/>
              <w:rPr>
                <w:rFonts w:hint="eastAsia" w:ascii="仿宋" w:hAnsi="仿宋" w:eastAsia="仿宋"/>
                <w:color w:val="000000"/>
                <w:sz w:val="28"/>
                <w:szCs w:val="28"/>
              </w:rPr>
            </w:pPr>
          </w:p>
        </w:tc>
        <w:tc>
          <w:tcPr>
            <w:tcW w:w="1397" w:type="dxa"/>
            <w:tcBorders>
              <w:top w:val="single" w:color="auto" w:sz="4" w:space="0"/>
              <w:left w:val="single" w:color="000000" w:sz="6" w:space="0"/>
              <w:bottom w:val="single" w:color="auto" w:sz="4" w:space="0"/>
              <w:right w:val="single" w:color="auto" w:sz="4" w:space="0"/>
            </w:tcBorders>
            <w:vAlign w:val="center"/>
          </w:tcPr>
          <w:p w14:paraId="0279D868">
            <w:pPr>
              <w:keepNext w:val="0"/>
              <w:keepLines w:val="0"/>
              <w:widowControl/>
              <w:suppressLineNumbers w:val="0"/>
              <w:jc w:val="center"/>
              <w:textAlignment w:val="center"/>
              <w:rPr>
                <w:rFonts w:ascii="宋体" w:hAnsi="宋体" w:cs="宋体"/>
                <w:color w:val="000000"/>
                <w:sz w:val="28"/>
                <w:szCs w:val="28"/>
              </w:rPr>
            </w:pPr>
            <w:r>
              <w:rPr>
                <w:rFonts w:hint="eastAsia" w:ascii="仿宋" w:hAnsi="仿宋" w:eastAsia="仿宋" w:cs="宋体"/>
                <w:color w:val="000000"/>
                <w:sz w:val="24"/>
                <w:szCs w:val="24"/>
              </w:rPr>
              <w:t>红河</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222202C1">
            <w:pPr>
              <w:keepNext w:val="0"/>
              <w:keepLines w:val="0"/>
              <w:widowControl/>
              <w:suppressLineNumbers w:val="0"/>
              <w:jc w:val="center"/>
              <w:textAlignment w:val="center"/>
              <w:rPr>
                <w:rFonts w:ascii="宋体" w:hAnsi="宋体" w:eastAsia="宋体" w:cs="宋体"/>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5872A322">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13800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2F4E61CB">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7FB7A0F3">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378CDD07">
            <w:pPr>
              <w:autoSpaceDE w:val="0"/>
              <w:autoSpaceDN w:val="0"/>
              <w:spacing w:line="360" w:lineRule="auto"/>
              <w:rPr>
                <w:rFonts w:ascii="仿宋" w:hAnsi="仿宋" w:eastAsia="仿宋" w:cs="Times New Roman"/>
                <w:kern w:val="2"/>
                <w:sz w:val="28"/>
                <w:szCs w:val="28"/>
                <w:lang w:val="en-US" w:eastAsia="zh-CN" w:bidi="ar-SA"/>
              </w:rPr>
            </w:pPr>
          </w:p>
        </w:tc>
      </w:tr>
      <w:tr w14:paraId="6FFE4D5D">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37E69EFB">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6</w:t>
            </w:r>
          </w:p>
        </w:tc>
        <w:tc>
          <w:tcPr>
            <w:tcW w:w="1755" w:type="dxa"/>
            <w:vMerge w:val="continue"/>
            <w:tcBorders>
              <w:left w:val="single" w:color="auto" w:sz="4" w:space="0"/>
              <w:bottom w:val="single" w:color="auto" w:sz="4" w:space="0"/>
              <w:right w:val="single" w:color="000000" w:sz="6" w:space="0"/>
            </w:tcBorders>
            <w:vAlign w:val="center"/>
          </w:tcPr>
          <w:p w14:paraId="2C9A8B65">
            <w:pPr>
              <w:keepNext w:val="0"/>
              <w:keepLines w:val="0"/>
              <w:widowControl/>
              <w:suppressLineNumbers w:val="0"/>
              <w:jc w:val="center"/>
              <w:textAlignment w:val="center"/>
              <w:rPr>
                <w:rFonts w:hint="eastAsia" w:ascii="仿宋" w:hAnsi="仿宋" w:eastAsia="仿宋"/>
                <w:color w:val="000000"/>
                <w:sz w:val="28"/>
                <w:szCs w:val="28"/>
              </w:rPr>
            </w:pPr>
          </w:p>
        </w:tc>
        <w:tc>
          <w:tcPr>
            <w:tcW w:w="1397" w:type="dxa"/>
            <w:tcBorders>
              <w:top w:val="single" w:color="auto" w:sz="4" w:space="0"/>
              <w:left w:val="single" w:color="000000" w:sz="6" w:space="0"/>
              <w:bottom w:val="single" w:color="auto" w:sz="4" w:space="0"/>
              <w:right w:val="single" w:color="auto" w:sz="4" w:space="0"/>
            </w:tcBorders>
            <w:vAlign w:val="center"/>
          </w:tcPr>
          <w:p w14:paraId="0C77C332">
            <w:pPr>
              <w:keepNext w:val="0"/>
              <w:keepLines w:val="0"/>
              <w:widowControl/>
              <w:suppressLineNumbers w:val="0"/>
              <w:jc w:val="center"/>
              <w:textAlignment w:val="center"/>
              <w:rPr>
                <w:rFonts w:hint="eastAsia"/>
                <w:color w:val="000000"/>
                <w:sz w:val="28"/>
                <w:szCs w:val="28"/>
              </w:rPr>
            </w:pPr>
            <w:r>
              <w:rPr>
                <w:rFonts w:hint="eastAsia" w:ascii="仿宋" w:hAnsi="仿宋" w:eastAsia="仿宋"/>
                <w:color w:val="000000"/>
                <w:sz w:val="24"/>
                <w:szCs w:val="24"/>
              </w:rPr>
              <w:t>塞内特</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67AA1589">
            <w:pPr>
              <w:keepNext w:val="0"/>
              <w:keepLines w:val="0"/>
              <w:widowControl/>
              <w:suppressLineNumbers w:val="0"/>
              <w:jc w:val="center"/>
              <w:textAlignment w:val="center"/>
              <w:rPr>
                <w:rFonts w:hint="eastAsia" w:ascii="Times New Roman" w:hAnsi="Times New Roman" w:eastAsia="宋体" w:cs="Times New Roman"/>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23226569">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4800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21C62CDD">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15F3E31D">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32174B38">
            <w:pPr>
              <w:autoSpaceDE w:val="0"/>
              <w:autoSpaceDN w:val="0"/>
              <w:spacing w:line="360" w:lineRule="auto"/>
              <w:rPr>
                <w:rFonts w:ascii="仿宋" w:hAnsi="仿宋" w:eastAsia="仿宋" w:cs="Times New Roman"/>
                <w:kern w:val="2"/>
                <w:sz w:val="28"/>
                <w:szCs w:val="28"/>
                <w:lang w:val="en-US" w:eastAsia="zh-CN" w:bidi="ar-SA"/>
              </w:rPr>
            </w:pPr>
          </w:p>
        </w:tc>
      </w:tr>
      <w:tr w14:paraId="33F07CF4">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31E3D9C5">
            <w:pPr>
              <w:autoSpaceDE w:val="0"/>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7</w:t>
            </w:r>
          </w:p>
        </w:tc>
        <w:tc>
          <w:tcPr>
            <w:tcW w:w="1755" w:type="dxa"/>
            <w:tcBorders>
              <w:top w:val="single" w:color="auto" w:sz="4" w:space="0"/>
              <w:left w:val="single" w:color="auto" w:sz="4" w:space="0"/>
              <w:bottom w:val="single" w:color="auto" w:sz="4" w:space="0"/>
              <w:right w:val="single" w:color="000000" w:sz="6" w:space="0"/>
            </w:tcBorders>
            <w:vAlign w:val="center"/>
          </w:tcPr>
          <w:p w14:paraId="4D3837EA">
            <w:pPr>
              <w:keepNext w:val="0"/>
              <w:keepLines w:val="0"/>
              <w:widowControl/>
              <w:suppressLineNumbers w:val="0"/>
              <w:jc w:val="center"/>
              <w:textAlignment w:val="center"/>
              <w:rPr>
                <w:rFonts w:hint="eastAsia" w:ascii="仿宋" w:hAnsi="仿宋" w:eastAsia="仿宋"/>
                <w:color w:val="000000"/>
                <w:sz w:val="28"/>
                <w:szCs w:val="28"/>
              </w:rPr>
            </w:pPr>
            <w:r>
              <w:rPr>
                <w:rFonts w:hint="eastAsia" w:ascii="仿宋" w:hAnsi="仿宋" w:eastAsia="仿宋"/>
                <w:color w:val="000000"/>
                <w:sz w:val="28"/>
                <w:szCs w:val="28"/>
                <w:lang w:val="en-US" w:eastAsia="zh-CN"/>
              </w:rPr>
              <w:t>洋水仙</w:t>
            </w:r>
          </w:p>
        </w:tc>
        <w:tc>
          <w:tcPr>
            <w:tcW w:w="1397" w:type="dxa"/>
            <w:tcBorders>
              <w:top w:val="single" w:color="auto" w:sz="4" w:space="0"/>
              <w:left w:val="single" w:color="000000" w:sz="6" w:space="0"/>
              <w:bottom w:val="single" w:color="auto" w:sz="4" w:space="0"/>
              <w:right w:val="single" w:color="auto" w:sz="4" w:space="0"/>
            </w:tcBorders>
            <w:vAlign w:val="center"/>
          </w:tcPr>
          <w:p w14:paraId="490D6E0A">
            <w:pPr>
              <w:keepNext w:val="0"/>
              <w:keepLines w:val="0"/>
              <w:widowControl/>
              <w:suppressLineNumbers w:val="0"/>
              <w:jc w:val="center"/>
              <w:textAlignment w:val="center"/>
              <w:rPr>
                <w:rFonts w:ascii="仿宋" w:hAnsi="仿宋" w:eastAsia="仿宋"/>
                <w:sz w:val="28"/>
                <w:szCs w:val="28"/>
              </w:rPr>
            </w:pPr>
            <w:r>
              <w:rPr>
                <w:rFonts w:hint="eastAsia" w:ascii="仿宋" w:hAnsi="仿宋" w:eastAsia="仿宋" w:cs="宋体"/>
                <w:color w:val="000000"/>
                <w:sz w:val="24"/>
                <w:szCs w:val="24"/>
              </w:rPr>
              <w:t>丰满</w:t>
            </w:r>
          </w:p>
        </w:tc>
        <w:tc>
          <w:tcPr>
            <w:tcW w:w="1300" w:type="dxa"/>
            <w:tcBorders>
              <w:top w:val="single" w:color="auto" w:sz="4" w:space="0"/>
              <w:left w:val="single" w:color="auto" w:sz="4" w:space="0"/>
              <w:bottom w:val="single" w:color="auto" w:sz="4" w:space="0"/>
              <w:right w:val="single" w:color="auto" w:sz="4" w:space="0"/>
            </w:tcBorders>
            <w:shd w:val="clear"/>
            <w:vAlign w:val="center"/>
          </w:tcPr>
          <w:p w14:paraId="58E70C66">
            <w:pPr>
              <w:keepNext w:val="0"/>
              <w:keepLines w:val="0"/>
              <w:widowControl/>
              <w:suppressLineNumbers w:val="0"/>
              <w:jc w:val="center"/>
              <w:textAlignment w:val="center"/>
              <w:rPr>
                <w:rFonts w:ascii="仿宋" w:hAnsi="仿宋" w:eastAsia="仿宋" w:cs="Times New Roman"/>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14/16</w:t>
            </w:r>
          </w:p>
        </w:tc>
        <w:tc>
          <w:tcPr>
            <w:tcW w:w="1091" w:type="dxa"/>
            <w:tcBorders>
              <w:top w:val="single" w:color="auto" w:sz="4" w:space="0"/>
              <w:left w:val="single" w:color="auto" w:sz="4" w:space="0"/>
              <w:bottom w:val="single" w:color="auto" w:sz="4" w:space="0"/>
              <w:right w:val="single" w:color="auto" w:sz="4" w:space="0"/>
            </w:tcBorders>
            <w:shd w:val="clear"/>
            <w:vAlign w:val="center"/>
          </w:tcPr>
          <w:p w14:paraId="683BE5A5">
            <w:pPr>
              <w:tabs>
                <w:tab w:val="left" w:pos="8280"/>
              </w:tabs>
              <w:spacing w:line="440" w:lineRule="exact"/>
              <w:jc w:val="center"/>
              <w:rPr>
                <w:rFonts w:ascii="仿宋" w:hAnsi="仿宋" w:eastAsia="仿宋" w:cs="Times New Roman"/>
                <w:color w:val="000000" w:themeColor="text1"/>
                <w:kern w:val="0"/>
                <w:sz w:val="28"/>
                <w:szCs w:val="28"/>
                <w:lang w:val="en-US" w:eastAsia="zh-CN" w:bidi="ar-SA"/>
                <w14:textFill>
                  <w14:solidFill>
                    <w14:schemeClr w14:val="tx1"/>
                  </w14:solidFill>
                </w14:textFill>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600</w:t>
            </w:r>
          </w:p>
        </w:tc>
        <w:tc>
          <w:tcPr>
            <w:tcW w:w="1036" w:type="dxa"/>
            <w:tcBorders>
              <w:top w:val="single" w:color="auto" w:sz="4" w:space="0"/>
              <w:left w:val="single" w:color="auto" w:sz="4" w:space="0"/>
              <w:bottom w:val="single" w:color="auto" w:sz="4" w:space="0"/>
              <w:right w:val="single" w:color="auto" w:sz="4" w:space="0"/>
            </w:tcBorders>
            <w:shd w:val="clear"/>
            <w:vAlign w:val="top"/>
          </w:tcPr>
          <w:p w14:paraId="46194C76">
            <w:pPr>
              <w:autoSpaceDE w:val="0"/>
              <w:autoSpaceDN w:val="0"/>
              <w:spacing w:line="360" w:lineRule="auto"/>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top"/>
          </w:tcPr>
          <w:p w14:paraId="2D0BADA0">
            <w:pPr>
              <w:autoSpaceDE w:val="0"/>
              <w:autoSpaceDN w:val="0"/>
              <w:spacing w:line="360" w:lineRule="auto"/>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top"/>
          </w:tcPr>
          <w:p w14:paraId="5E7A7827">
            <w:pPr>
              <w:autoSpaceDE w:val="0"/>
              <w:autoSpaceDN w:val="0"/>
              <w:spacing w:line="360" w:lineRule="auto"/>
              <w:rPr>
                <w:rFonts w:ascii="仿宋" w:hAnsi="仿宋" w:eastAsia="仿宋" w:cs="Times New Roman"/>
                <w:kern w:val="2"/>
                <w:sz w:val="28"/>
                <w:szCs w:val="28"/>
                <w:lang w:val="en-US" w:eastAsia="zh-CN" w:bidi="ar-SA"/>
              </w:rPr>
            </w:pPr>
          </w:p>
        </w:tc>
      </w:tr>
      <w:tr w14:paraId="6DBD7596">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vAlign w:val="center"/>
          </w:tcPr>
          <w:p w14:paraId="38890FD9">
            <w:pPr>
              <w:widowControl/>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8</w:t>
            </w:r>
          </w:p>
        </w:tc>
        <w:tc>
          <w:tcPr>
            <w:tcW w:w="1755" w:type="dxa"/>
            <w:tcBorders>
              <w:top w:val="single" w:color="auto" w:sz="4" w:space="0"/>
              <w:left w:val="single" w:color="auto" w:sz="4" w:space="0"/>
              <w:bottom w:val="single" w:color="auto" w:sz="4" w:space="0"/>
              <w:right w:val="single" w:color="000000" w:sz="6" w:space="0"/>
            </w:tcBorders>
            <w:vAlign w:val="center"/>
          </w:tcPr>
          <w:p w14:paraId="1EB9813E">
            <w:pPr>
              <w:widowControl/>
              <w:jc w:val="center"/>
              <w:rPr>
                <w:rFonts w:hint="default" w:ascii="仿宋" w:hAnsi="仿宋" w:eastAsia="仿宋"/>
                <w:sz w:val="28"/>
                <w:szCs w:val="28"/>
                <w:lang w:val="en-US" w:eastAsia="zh-CN"/>
              </w:rPr>
            </w:pPr>
            <w:r>
              <w:rPr>
                <w:rFonts w:hint="eastAsia" w:ascii="仿宋" w:hAnsi="仿宋" w:eastAsia="仿宋"/>
                <w:sz w:val="28"/>
                <w:szCs w:val="28"/>
                <w:lang w:val="en-US" w:eastAsia="zh-CN"/>
              </w:rPr>
              <w:t xml:space="preserve">荷兰鸢尾 </w:t>
            </w:r>
          </w:p>
        </w:tc>
        <w:tc>
          <w:tcPr>
            <w:tcW w:w="1397" w:type="dxa"/>
            <w:tcBorders>
              <w:top w:val="single" w:color="auto" w:sz="4" w:space="0"/>
              <w:left w:val="single" w:color="auto" w:sz="4" w:space="0"/>
              <w:bottom w:val="single" w:color="auto" w:sz="4" w:space="0"/>
              <w:right w:val="single" w:color="000000" w:sz="6" w:space="0"/>
            </w:tcBorders>
            <w:vAlign w:val="center"/>
          </w:tcPr>
          <w:p w14:paraId="1C5DFAB3">
            <w:pPr>
              <w:keepNext w:val="0"/>
              <w:keepLines w:val="0"/>
              <w:widowControl/>
              <w:suppressLineNumbers w:val="0"/>
              <w:jc w:val="center"/>
              <w:textAlignment w:val="center"/>
              <w:rPr>
                <w:rFonts w:hint="eastAsia" w:ascii="仿宋" w:hAnsi="仿宋" w:eastAsia="仿宋"/>
                <w:sz w:val="28"/>
                <w:szCs w:val="28"/>
                <w:lang w:val="en-US" w:eastAsia="zh-CN"/>
              </w:rPr>
            </w:pPr>
            <w:r>
              <w:rPr>
                <w:rFonts w:hint="eastAsia" w:ascii="仿宋" w:hAnsi="仿宋" w:eastAsia="仿宋" w:cs="宋体"/>
                <w:color w:val="000000"/>
                <w:sz w:val="24"/>
                <w:szCs w:val="24"/>
                <w:lang w:val="en-US" w:eastAsia="zh-CN"/>
              </w:rPr>
              <w:t>蓝魔</w:t>
            </w:r>
          </w:p>
        </w:tc>
        <w:tc>
          <w:tcPr>
            <w:tcW w:w="1300" w:type="dxa"/>
            <w:tcBorders>
              <w:top w:val="single" w:color="auto" w:sz="4" w:space="0"/>
              <w:left w:val="single" w:color="auto" w:sz="4" w:space="0"/>
              <w:bottom w:val="single" w:color="auto" w:sz="4" w:space="0"/>
              <w:right w:val="single" w:color="000000" w:sz="6" w:space="0"/>
            </w:tcBorders>
            <w:shd w:val="clear"/>
            <w:vAlign w:val="center"/>
          </w:tcPr>
          <w:p w14:paraId="0FE0BF69">
            <w:pPr>
              <w:widowControl/>
              <w:jc w:val="center"/>
              <w:rPr>
                <w:rFonts w:hint="default" w:ascii="仿宋" w:hAnsi="仿宋" w:eastAsia="仿宋" w:cs="Times New Roman"/>
                <w:kern w:val="2"/>
                <w:sz w:val="28"/>
                <w:szCs w:val="28"/>
                <w:lang w:val="en-US" w:eastAsia="zh-CN" w:bidi="ar-SA"/>
              </w:rPr>
            </w:pPr>
            <w:r>
              <w:rPr>
                <w:rFonts w:hint="eastAsia" w:ascii="仿宋" w:hAnsi="仿宋" w:eastAsia="仿宋"/>
                <w:sz w:val="28"/>
                <w:szCs w:val="28"/>
                <w:lang w:val="en-US" w:eastAsia="zh-CN"/>
              </w:rPr>
              <w:t>／</w:t>
            </w:r>
          </w:p>
        </w:tc>
        <w:tc>
          <w:tcPr>
            <w:tcW w:w="1091" w:type="dxa"/>
            <w:tcBorders>
              <w:top w:val="single" w:color="auto" w:sz="4" w:space="0"/>
              <w:left w:val="single" w:color="auto" w:sz="4" w:space="0"/>
              <w:bottom w:val="single" w:color="auto" w:sz="4" w:space="0"/>
              <w:right w:val="single" w:color="000000" w:sz="6" w:space="0"/>
            </w:tcBorders>
            <w:shd w:val="clear"/>
            <w:vAlign w:val="center"/>
          </w:tcPr>
          <w:p w14:paraId="041EBD90">
            <w:pPr>
              <w:tabs>
                <w:tab w:val="left" w:pos="8280"/>
              </w:tabs>
              <w:spacing w:line="440" w:lineRule="exact"/>
              <w:jc w:val="center"/>
              <w:rPr>
                <w:rFonts w:hint="default" w:ascii="仿宋" w:hAnsi="仿宋" w:eastAsia="仿宋" w:cs="Times New Roman"/>
                <w:kern w:val="2"/>
                <w:sz w:val="28"/>
                <w:szCs w:val="28"/>
                <w:lang w:val="en-US" w:eastAsia="zh-CN" w:bidi="ar-SA"/>
              </w:rPr>
            </w:pPr>
            <w:r>
              <w:rPr>
                <w:rFonts w:hint="eastAsia" w:ascii="仿宋" w:hAnsi="仿宋" w:eastAsia="仿宋" w:cs="Times New Roman"/>
                <w:color w:val="000000" w:themeColor="text1"/>
                <w:kern w:val="0"/>
                <w:sz w:val="24"/>
                <w:szCs w:val="24"/>
                <w:lang w:val="en-US" w:eastAsia="zh-CN"/>
                <w14:textFill>
                  <w14:solidFill>
                    <w14:schemeClr w14:val="tx1"/>
                  </w14:solidFill>
                </w14:textFill>
              </w:rPr>
              <w:t>800</w:t>
            </w:r>
          </w:p>
        </w:tc>
        <w:tc>
          <w:tcPr>
            <w:tcW w:w="1036" w:type="dxa"/>
            <w:tcBorders>
              <w:top w:val="single" w:color="auto" w:sz="4" w:space="0"/>
              <w:left w:val="single" w:color="auto" w:sz="4" w:space="0"/>
              <w:bottom w:val="single" w:color="auto" w:sz="4" w:space="0"/>
              <w:right w:val="single" w:color="000000" w:sz="6" w:space="0"/>
            </w:tcBorders>
            <w:shd w:val="clear"/>
            <w:vAlign w:val="center"/>
          </w:tcPr>
          <w:p w14:paraId="67F6B204">
            <w:pPr>
              <w:widowControl/>
              <w:jc w:val="both"/>
              <w:rPr>
                <w:rFonts w:ascii="仿宋" w:hAnsi="仿宋" w:eastAsia="仿宋" w:cs="Times New Roman"/>
                <w:kern w:val="2"/>
                <w:sz w:val="28"/>
                <w:szCs w:val="28"/>
                <w:lang w:val="en-US" w:eastAsia="zh-CN" w:bidi="ar-SA"/>
              </w:rPr>
            </w:pPr>
          </w:p>
        </w:tc>
        <w:tc>
          <w:tcPr>
            <w:tcW w:w="1091" w:type="dxa"/>
            <w:tcBorders>
              <w:top w:val="single" w:color="auto" w:sz="4" w:space="0"/>
              <w:left w:val="single" w:color="auto" w:sz="4" w:space="0"/>
              <w:bottom w:val="single" w:color="auto" w:sz="4" w:space="0"/>
              <w:right w:val="single" w:color="000000" w:sz="6" w:space="0"/>
            </w:tcBorders>
            <w:shd w:val="clear"/>
            <w:vAlign w:val="center"/>
          </w:tcPr>
          <w:p w14:paraId="72A1CAD4">
            <w:pPr>
              <w:widowControl/>
              <w:jc w:val="both"/>
              <w:rPr>
                <w:rFonts w:ascii="仿宋" w:hAnsi="仿宋" w:eastAsia="仿宋" w:cs="Times New Roman"/>
                <w:kern w:val="2"/>
                <w:sz w:val="28"/>
                <w:szCs w:val="28"/>
                <w:lang w:val="en-US" w:eastAsia="zh-CN" w:bidi="ar-SA"/>
              </w:rPr>
            </w:pPr>
          </w:p>
        </w:tc>
        <w:tc>
          <w:tcPr>
            <w:tcW w:w="914" w:type="dxa"/>
            <w:tcBorders>
              <w:top w:val="single" w:color="auto" w:sz="4" w:space="0"/>
              <w:left w:val="single" w:color="auto" w:sz="4" w:space="0"/>
              <w:bottom w:val="single" w:color="auto" w:sz="4" w:space="0"/>
              <w:right w:val="single" w:color="000000" w:sz="6" w:space="0"/>
            </w:tcBorders>
            <w:shd w:val="clear"/>
            <w:vAlign w:val="center"/>
          </w:tcPr>
          <w:p w14:paraId="6879B54B">
            <w:pPr>
              <w:widowControl/>
              <w:jc w:val="both"/>
              <w:rPr>
                <w:rFonts w:ascii="仿宋" w:hAnsi="仿宋" w:eastAsia="仿宋" w:cs="Times New Roman"/>
                <w:kern w:val="2"/>
                <w:sz w:val="28"/>
                <w:szCs w:val="28"/>
                <w:lang w:val="en-US" w:eastAsia="zh-CN" w:bidi="ar-SA"/>
              </w:rPr>
            </w:pPr>
          </w:p>
        </w:tc>
      </w:tr>
      <w:tr w14:paraId="738C9287">
        <w:tblPrEx>
          <w:tblCellMar>
            <w:top w:w="0" w:type="dxa"/>
            <w:left w:w="30" w:type="dxa"/>
            <w:bottom w:w="0" w:type="dxa"/>
            <w:right w:w="30" w:type="dxa"/>
          </w:tblCellMar>
        </w:tblPrEx>
        <w:trPr>
          <w:cantSplit/>
          <w:trHeight w:val="661" w:hRule="atLeast"/>
        </w:trPr>
        <w:tc>
          <w:tcPr>
            <w:tcW w:w="1035" w:type="dxa"/>
            <w:tcBorders>
              <w:top w:val="single" w:color="auto" w:sz="4" w:space="0"/>
              <w:left w:val="single" w:color="000000" w:sz="6" w:space="0"/>
              <w:bottom w:val="single" w:color="auto" w:sz="4" w:space="0"/>
              <w:right w:val="single" w:color="auto" w:sz="4" w:space="0"/>
            </w:tcBorders>
            <w:shd w:val="clear"/>
            <w:vAlign w:val="center"/>
          </w:tcPr>
          <w:p w14:paraId="3CFF8F12">
            <w:pPr>
              <w:widowControl/>
              <w:jc w:val="center"/>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rPr>
              <w:t>总计</w:t>
            </w:r>
          </w:p>
        </w:tc>
        <w:tc>
          <w:tcPr>
            <w:tcW w:w="8584" w:type="dxa"/>
            <w:gridSpan w:val="7"/>
            <w:tcBorders>
              <w:top w:val="single" w:color="auto" w:sz="4" w:space="0"/>
              <w:left w:val="single" w:color="auto" w:sz="4" w:space="0"/>
              <w:bottom w:val="single" w:color="auto" w:sz="4" w:space="0"/>
              <w:right w:val="single" w:color="000000" w:sz="6" w:space="0"/>
            </w:tcBorders>
            <w:shd w:val="clear"/>
            <w:vAlign w:val="center"/>
          </w:tcPr>
          <w:p w14:paraId="498415B1">
            <w:pPr>
              <w:widowControl/>
              <w:jc w:val="both"/>
              <w:rPr>
                <w:rFonts w:hint="eastAsia" w:ascii="仿宋" w:hAnsi="仿宋" w:eastAsia="仿宋" w:cs="仿宋"/>
                <w:sz w:val="28"/>
                <w:szCs w:val="28"/>
              </w:rPr>
            </w:pPr>
            <w:r>
              <w:rPr>
                <w:rFonts w:hint="eastAsia" w:ascii="仿宋" w:hAnsi="仿宋" w:eastAsia="仿宋" w:cs="仿宋"/>
                <w:sz w:val="28"/>
                <w:szCs w:val="28"/>
              </w:rPr>
              <w:t>（大写）：</w:t>
            </w:r>
            <w:r>
              <w:rPr>
                <w:rFonts w:ascii="仿宋" w:hAnsi="仿宋" w:eastAsia="仿宋" w:cs="仿宋"/>
                <w:sz w:val="28"/>
                <w:szCs w:val="28"/>
              </w:rPr>
              <w:t xml:space="preserve">               </w:t>
            </w:r>
            <w:r>
              <w:rPr>
                <w:rFonts w:ascii="仿宋" w:hAnsi="仿宋" w:eastAsia="仿宋" w:cs="仿宋"/>
                <w:kern w:val="0"/>
                <w:sz w:val="28"/>
                <w:szCs w:val="28"/>
              </w:rPr>
              <w:t xml:space="preserve"> </w:t>
            </w:r>
            <w:r>
              <w:rPr>
                <w:rFonts w:hint="eastAsia" w:ascii="仿宋" w:hAnsi="仿宋" w:eastAsia="仿宋" w:cs="仿宋"/>
                <w:kern w:val="0"/>
                <w:sz w:val="28"/>
                <w:szCs w:val="28"/>
              </w:rPr>
              <w:t>元</w:t>
            </w:r>
            <w:r>
              <w:rPr>
                <w:rFonts w:ascii="仿宋" w:hAnsi="仿宋" w:eastAsia="仿宋" w:cs="仿宋"/>
                <w:kern w:val="0"/>
                <w:sz w:val="28"/>
                <w:szCs w:val="28"/>
              </w:rPr>
              <w:t xml:space="preserve"> </w:t>
            </w:r>
            <w:r>
              <w:rPr>
                <w:rFonts w:hint="eastAsia" w:ascii="仿宋" w:hAnsi="仿宋" w:eastAsia="仿宋" w:cs="仿宋"/>
                <w:kern w:val="0"/>
                <w:sz w:val="28"/>
                <w:szCs w:val="28"/>
              </w:rPr>
              <w:t>；</w:t>
            </w:r>
            <w:r>
              <w:rPr>
                <w:rFonts w:ascii="仿宋" w:hAnsi="仿宋" w:eastAsia="仿宋" w:cs="仿宋"/>
                <w:kern w:val="0"/>
                <w:sz w:val="28"/>
                <w:szCs w:val="28"/>
              </w:rPr>
              <w:t xml:space="preserve"> </w:t>
            </w:r>
            <w:r>
              <w:rPr>
                <w:rFonts w:hint="eastAsia" w:ascii="仿宋" w:hAnsi="仿宋" w:eastAsia="仿宋" w:cs="仿宋"/>
                <w:kern w:val="0"/>
                <w:sz w:val="28"/>
                <w:szCs w:val="28"/>
                <w:lang w:val="en-US" w:eastAsia="zh-CN"/>
              </w:rPr>
              <w:t xml:space="preserve">  </w:t>
            </w:r>
            <w:r>
              <w:rPr>
                <w:rFonts w:ascii="仿宋" w:hAnsi="仿宋" w:eastAsia="仿宋" w:cs="仿宋"/>
                <w:kern w:val="0"/>
                <w:sz w:val="28"/>
                <w:szCs w:val="28"/>
              </w:rPr>
              <w:t xml:space="preserve"> </w:t>
            </w:r>
            <w:r>
              <w:rPr>
                <w:rFonts w:hint="eastAsia" w:ascii="仿宋" w:hAnsi="仿宋" w:eastAsia="仿宋" w:cs="仿宋"/>
                <w:kern w:val="0"/>
                <w:sz w:val="28"/>
                <w:szCs w:val="28"/>
              </w:rPr>
              <w:t>小写：￥</w:t>
            </w:r>
            <w:r>
              <w:rPr>
                <w:rFonts w:ascii="仿宋" w:hAnsi="仿宋" w:eastAsia="仿宋" w:cs="仿宋"/>
                <w:kern w:val="0"/>
                <w:sz w:val="28"/>
                <w:szCs w:val="28"/>
              </w:rPr>
              <w:t xml:space="preserve"> </w:t>
            </w:r>
            <w:bookmarkStart w:id="0" w:name="_GoBack"/>
            <w:bookmarkEnd w:id="0"/>
          </w:p>
        </w:tc>
      </w:tr>
    </w:tbl>
    <w:p w14:paraId="6C60C3C8">
      <w:pPr>
        <w:autoSpaceDE w:val="0"/>
        <w:autoSpaceDN w:val="0"/>
        <w:spacing w:line="360" w:lineRule="auto"/>
        <w:ind w:left="240" w:leftChars="1" w:hanging="238" w:hangingChars="85"/>
        <w:rPr>
          <w:rFonts w:ascii="仿宋" w:hAnsi="仿宋" w:eastAsia="仿宋"/>
          <w:sz w:val="28"/>
          <w:szCs w:val="28"/>
        </w:rPr>
      </w:pPr>
      <w:r>
        <w:rPr>
          <w:rFonts w:hint="eastAsia" w:ascii="仿宋" w:hAnsi="仿宋" w:eastAsia="仿宋" w:cs="仿宋"/>
          <w:sz w:val="28"/>
          <w:szCs w:val="28"/>
        </w:rPr>
        <w:t>★备注：以上报价包含货物本身、</w:t>
      </w:r>
      <w:r>
        <w:rPr>
          <w:rFonts w:hint="eastAsia" w:ascii="仿宋" w:hAnsi="仿宋" w:eastAsia="仿宋" w:cs="仿宋"/>
          <w:sz w:val="28"/>
          <w:szCs w:val="28"/>
          <w:lang w:val="zh-CN"/>
        </w:rPr>
        <w:t>货物的运输、相关税金以及售后服务等全部费用</w:t>
      </w:r>
      <w:r>
        <w:rPr>
          <w:rFonts w:hint="eastAsia" w:ascii="仿宋" w:hAnsi="仿宋" w:eastAsia="仿宋" w:cs="仿宋"/>
          <w:sz w:val="28"/>
          <w:szCs w:val="28"/>
        </w:rPr>
        <w:t>。</w:t>
      </w:r>
      <w:r>
        <w:rPr>
          <w:rFonts w:hint="eastAsia" w:ascii="仿宋" w:hAnsi="仿宋" w:eastAsia="仿宋" w:cs="仿宋"/>
          <w:color w:val="000000" w:themeColor="text1"/>
          <w:sz w:val="28"/>
          <w:szCs w:val="28"/>
          <w14:textFill>
            <w14:solidFill>
              <w14:schemeClr w14:val="tx1"/>
            </w14:solidFill>
          </w14:textFill>
        </w:rPr>
        <w:t>如果提供的货物和服务与询价文件有偏离，必须详细说明，正偏离可以接受，负偏离不予接受。</w:t>
      </w:r>
    </w:p>
    <w:p w14:paraId="24D6493F">
      <w:pPr>
        <w:autoSpaceDE w:val="0"/>
        <w:autoSpaceDN w:val="0"/>
        <w:spacing w:line="360" w:lineRule="auto"/>
        <w:rPr>
          <w:rFonts w:ascii="仿宋" w:hAnsi="仿宋" w:eastAsia="仿宋" w:cs="仿宋"/>
          <w:b/>
          <w:bCs/>
          <w:sz w:val="28"/>
          <w:szCs w:val="28"/>
        </w:rPr>
      </w:pPr>
      <w:r>
        <w:rPr>
          <w:rFonts w:hint="eastAsia" w:ascii="仿宋" w:hAnsi="仿宋" w:eastAsia="仿宋" w:cs="仿宋"/>
          <w:b/>
          <w:bCs/>
          <w:sz w:val="28"/>
          <w:szCs w:val="28"/>
        </w:rPr>
        <w:t>二、交货时间、地点</w:t>
      </w:r>
    </w:p>
    <w:p w14:paraId="0422DC2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交货</w:t>
      </w:r>
      <w:r>
        <w:rPr>
          <w:rFonts w:hint="eastAsia" w:ascii="仿宋" w:hAnsi="仿宋" w:eastAsia="仿宋" w:cs="仿宋"/>
          <w:b/>
          <w:bCs/>
          <w:color w:val="000000" w:themeColor="text1"/>
          <w:sz w:val="28"/>
          <w:szCs w:val="28"/>
          <w:lang w:val="en-US" w:eastAsia="zh-CN"/>
          <w14:textFill>
            <w14:solidFill>
              <w14:schemeClr w14:val="tx1"/>
            </w14:solidFill>
          </w14:textFill>
        </w:rPr>
        <w:t>时间</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合同签订后按甲方要求时间到货；</w:t>
      </w:r>
    </w:p>
    <w:p w14:paraId="1D680B9B">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交货地点：</w:t>
      </w:r>
      <w:r>
        <w:rPr>
          <w:rFonts w:ascii="仿宋" w:hAnsi="仿宋" w:eastAsia="仿宋" w:cs="仿宋"/>
          <w:bCs/>
          <w:color w:val="000000" w:themeColor="text1"/>
          <w:sz w:val="28"/>
          <w:szCs w:val="28"/>
          <w:u w:val="single"/>
          <w14:textFill>
            <w14:solidFill>
              <w14:schemeClr w14:val="tx1"/>
            </w14:solidFill>
          </w14:textFill>
        </w:rPr>
        <w:t xml:space="preserve">  下沙  </w:t>
      </w:r>
      <w:r>
        <w:rPr>
          <w:rFonts w:hint="eastAsia" w:ascii="仿宋" w:hAnsi="仿宋" w:eastAsia="仿宋" w:cs="仿宋"/>
          <w:bCs/>
          <w:color w:val="000000" w:themeColor="text1"/>
          <w:sz w:val="28"/>
          <w:szCs w:val="28"/>
          <w14:textFill>
            <w14:solidFill>
              <w14:schemeClr w14:val="tx1"/>
            </w14:solidFill>
          </w14:textFill>
        </w:rPr>
        <w:t>（校区）</w:t>
      </w:r>
    </w:p>
    <w:p w14:paraId="02AC928A">
      <w:pPr>
        <w:autoSpaceDE w:val="0"/>
        <w:autoSpaceDN w:val="0"/>
        <w:spacing w:line="360" w:lineRule="auto"/>
        <w:rPr>
          <w:rFonts w:ascii="仿宋" w:hAnsi="仿宋" w:eastAsia="仿宋" w:cs="仿宋"/>
          <w:b/>
          <w:bCs/>
          <w:sz w:val="28"/>
          <w:szCs w:val="28"/>
        </w:rPr>
      </w:pPr>
      <w:r>
        <w:rPr>
          <w:rFonts w:hint="eastAsia" w:ascii="仿宋" w:hAnsi="仿宋" w:eastAsia="仿宋" w:cs="仿宋"/>
          <w:b/>
          <w:bCs/>
          <w:sz w:val="28"/>
          <w:szCs w:val="28"/>
        </w:rPr>
        <w:t>三、质保期、售后服务详细说明</w:t>
      </w:r>
    </w:p>
    <w:p w14:paraId="3CB4ADC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840" w:firstLineChars="300"/>
        <w:textAlignment w:val="auto"/>
        <w:rPr>
          <w:rFonts w:ascii="仿宋" w:hAnsi="仿宋" w:eastAsia="仿宋" w:cs="Helvetica"/>
          <w:sz w:val="28"/>
          <w:szCs w:val="28"/>
        </w:rPr>
      </w:pPr>
      <w:r>
        <w:rPr>
          <w:rFonts w:hint="eastAsia" w:ascii="仿宋" w:hAnsi="仿宋" w:eastAsia="仿宋" w:cs="Helvetica"/>
          <w:sz w:val="28"/>
          <w:szCs w:val="28"/>
          <w:lang w:val="en-US" w:eastAsia="zh-CN"/>
        </w:rPr>
        <w:t>⑴</w:t>
      </w:r>
      <w:r>
        <w:rPr>
          <w:rFonts w:ascii="仿宋" w:hAnsi="仿宋" w:eastAsia="仿宋" w:cs="Helvetica"/>
          <w:sz w:val="28"/>
          <w:szCs w:val="28"/>
        </w:rPr>
        <w:t>提供的</w:t>
      </w:r>
      <w:r>
        <w:rPr>
          <w:rFonts w:hint="eastAsia" w:ascii="仿宋" w:hAnsi="仿宋" w:eastAsia="仿宋" w:cs="Helvetica"/>
          <w:sz w:val="28"/>
          <w:szCs w:val="28"/>
          <w:lang w:val="en-US" w:eastAsia="zh-CN"/>
        </w:rPr>
        <w:t>货物</w:t>
      </w:r>
      <w:r>
        <w:rPr>
          <w:rFonts w:ascii="仿宋" w:hAnsi="仿宋" w:eastAsia="仿宋" w:cs="Helvetica"/>
          <w:sz w:val="28"/>
          <w:szCs w:val="28"/>
        </w:rPr>
        <w:t>应</w:t>
      </w:r>
      <w:r>
        <w:rPr>
          <w:rFonts w:hint="eastAsia" w:ascii="仿宋" w:hAnsi="仿宋" w:eastAsia="仿宋" w:cs="Helvetica"/>
          <w:sz w:val="28"/>
          <w:szCs w:val="28"/>
          <w:lang w:val="en-US" w:eastAsia="zh-CN"/>
        </w:rPr>
        <w:t>种球强壮，完整，无明显损伤，无病虫害</w:t>
      </w:r>
      <w:r>
        <w:rPr>
          <w:rFonts w:ascii="仿宋" w:hAnsi="仿宋" w:eastAsia="仿宋" w:cs="Helvetica"/>
          <w:sz w:val="28"/>
          <w:szCs w:val="28"/>
        </w:rPr>
        <w:t>。</w:t>
      </w:r>
    </w:p>
    <w:p w14:paraId="62C65E12">
      <w:pPr>
        <w:pStyle w:val="9"/>
        <w:keepNext w:val="0"/>
        <w:keepLines w:val="0"/>
        <w:pageBreakBefore w:val="0"/>
        <w:widowControl/>
        <w:kinsoku/>
        <w:wordWrap/>
        <w:overflowPunct/>
        <w:topLinePunct w:val="0"/>
        <w:autoSpaceDE/>
        <w:autoSpaceDN/>
        <w:bidi w:val="0"/>
        <w:adjustRightInd/>
        <w:snapToGrid/>
        <w:spacing w:line="240" w:lineRule="auto"/>
        <w:ind w:right="23" w:firstLine="840" w:firstLineChars="300"/>
        <w:textAlignment w:val="auto"/>
        <w:rPr>
          <w:rFonts w:hint="eastAsia" w:ascii="仿宋" w:hAnsi="仿宋" w:eastAsia="仿宋" w:cs="Helvetica"/>
          <w:color w:val="auto"/>
          <w:sz w:val="28"/>
          <w:szCs w:val="28"/>
          <w:lang w:val="en-US" w:eastAsia="zh-CN"/>
        </w:rPr>
      </w:pPr>
      <w:r>
        <w:rPr>
          <w:rFonts w:hint="eastAsia" w:ascii="仿宋" w:hAnsi="仿宋" w:eastAsia="仿宋" w:cs="Helvetica"/>
          <w:color w:val="auto"/>
          <w:sz w:val="28"/>
          <w:szCs w:val="28"/>
          <w:lang w:val="en-US" w:eastAsia="zh-CN"/>
        </w:rPr>
        <w:t>⑵</w:t>
      </w:r>
      <w:r>
        <w:rPr>
          <w:rFonts w:hint="eastAsia" w:ascii="仿宋" w:hAnsi="仿宋" w:eastAsia="仿宋"/>
          <w:color w:val="000000" w:themeColor="text1"/>
          <w:sz w:val="28"/>
          <w:szCs w:val="28"/>
          <w14:textFill>
            <w14:solidFill>
              <w14:schemeClr w14:val="tx1"/>
            </w14:solidFill>
          </w14:textFill>
        </w:rPr>
        <w:t>乙方保证所供货物符合甲方提供的货物规格。如发生所供货物与要求规格不符，甲方有权拒收或退货，由此产生的一切责任和后果由乙方承担。</w:t>
      </w:r>
    </w:p>
    <w:p w14:paraId="38B3F036">
      <w:pPr>
        <w:autoSpaceDE w:val="0"/>
        <w:autoSpaceDN w:val="0"/>
        <w:spacing w:line="360" w:lineRule="auto"/>
        <w:ind w:firstLine="840" w:firstLineChars="300"/>
        <w:rPr>
          <w:rFonts w:hint="eastAsia" w:ascii="仿宋" w:hAnsi="仿宋" w:eastAsia="仿宋" w:cs="Helvetica"/>
          <w:color w:val="auto"/>
          <w:sz w:val="28"/>
          <w:szCs w:val="28"/>
          <w:lang w:val="en-US" w:eastAsia="zh-CN"/>
        </w:rPr>
      </w:pPr>
      <w:r>
        <w:rPr>
          <w:rFonts w:hint="eastAsia" w:ascii="仿宋" w:hAnsi="仿宋" w:eastAsia="仿宋" w:cs="Helvetica"/>
          <w:color w:val="auto"/>
          <w:sz w:val="28"/>
          <w:szCs w:val="28"/>
          <w:lang w:val="en-US" w:eastAsia="zh-CN"/>
        </w:rPr>
        <w:t>⑶乙方向甲方提供的种球需要在甲方规定的配送时间到货或提前半小时到货，乙方必须保证按时、按质提供。</w:t>
      </w:r>
    </w:p>
    <w:p w14:paraId="577DD624">
      <w:pPr>
        <w:autoSpaceDE w:val="0"/>
        <w:autoSpaceDN w:val="0"/>
        <w:spacing w:line="360" w:lineRule="auto"/>
        <w:rPr>
          <w:rFonts w:ascii="仿宋" w:hAnsi="仿宋" w:eastAsia="仿宋" w:cs="仿宋"/>
          <w:b/>
          <w:bCs/>
          <w:sz w:val="28"/>
          <w:szCs w:val="28"/>
        </w:rPr>
      </w:pPr>
      <w:r>
        <w:rPr>
          <w:rFonts w:hint="eastAsia" w:ascii="仿宋" w:hAnsi="仿宋" w:eastAsia="仿宋" w:cs="仿宋"/>
          <w:b/>
          <w:bCs/>
          <w:sz w:val="28"/>
          <w:szCs w:val="28"/>
        </w:rPr>
        <w:t>四、付款方式</w:t>
      </w:r>
    </w:p>
    <w:p w14:paraId="4B8D79CC">
      <w:pPr>
        <w:autoSpaceDE w:val="0"/>
        <w:autoSpaceDN w:val="0"/>
        <w:adjustRightInd w:val="0"/>
        <w:spacing w:line="360" w:lineRule="auto"/>
        <w:ind w:firstLine="700" w:firstLineChars="25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验收合格，一次</w:t>
      </w:r>
      <w:r>
        <w:rPr>
          <w:rFonts w:hint="eastAsia" w:ascii="仿宋" w:hAnsi="仿宋" w:eastAsia="仿宋" w:cs="仿宋"/>
          <w:color w:val="000000" w:themeColor="text1"/>
          <w:sz w:val="28"/>
          <w:szCs w:val="28"/>
          <w:lang w:val="en-US" w:eastAsia="zh-CN"/>
          <w14:textFill>
            <w14:solidFill>
              <w14:schemeClr w14:val="tx1"/>
            </w14:solidFill>
          </w14:textFill>
        </w:rPr>
        <w:t>性</w:t>
      </w:r>
      <w:r>
        <w:rPr>
          <w:rFonts w:hint="eastAsia" w:ascii="仿宋" w:hAnsi="仿宋" w:eastAsia="仿宋" w:cs="仿宋"/>
          <w:color w:val="000000" w:themeColor="text1"/>
          <w:sz w:val="28"/>
          <w:szCs w:val="28"/>
          <w14:textFill>
            <w14:solidFill>
              <w14:schemeClr w14:val="tx1"/>
            </w14:solidFill>
          </w14:textFill>
        </w:rPr>
        <w:t>付清</w:t>
      </w:r>
      <w:r>
        <w:rPr>
          <w:rFonts w:hint="eastAsia" w:ascii="仿宋" w:hAnsi="仿宋" w:eastAsia="仿宋" w:cs="仿宋"/>
          <w:color w:val="000000" w:themeColor="text1"/>
          <w:sz w:val="28"/>
          <w:szCs w:val="28"/>
          <w:lang w:eastAsia="zh-CN"/>
          <w14:textFill>
            <w14:solidFill>
              <w14:schemeClr w14:val="tx1"/>
            </w14:solidFill>
          </w14:textFill>
        </w:rPr>
        <w:t>。</w:t>
      </w:r>
    </w:p>
    <w:p w14:paraId="260A3132">
      <w:pPr>
        <w:autoSpaceDE w:val="0"/>
        <w:autoSpaceDN w:val="0"/>
        <w:spacing w:line="360" w:lineRule="auto"/>
        <w:rPr>
          <w:rFonts w:hint="eastAsia" w:ascii="仿宋" w:hAnsi="仿宋" w:eastAsia="仿宋" w:cs="仿宋"/>
          <w:sz w:val="28"/>
          <w:szCs w:val="28"/>
        </w:rPr>
      </w:pPr>
    </w:p>
    <w:p w14:paraId="592B026F">
      <w:pPr>
        <w:autoSpaceDE w:val="0"/>
        <w:autoSpaceDN w:val="0"/>
        <w:spacing w:line="360" w:lineRule="auto"/>
        <w:rPr>
          <w:rFonts w:ascii="仿宋" w:hAnsi="仿宋" w:eastAsia="仿宋"/>
          <w:sz w:val="28"/>
          <w:szCs w:val="28"/>
        </w:rPr>
      </w:pPr>
      <w:r>
        <w:rPr>
          <w:rFonts w:hint="eastAsia" w:ascii="仿宋" w:hAnsi="仿宋" w:eastAsia="仿宋" w:cs="仿宋"/>
          <w:sz w:val="28"/>
          <w:szCs w:val="28"/>
        </w:rPr>
        <w:t>报价单位（加盖单位公章）：</w:t>
      </w:r>
    </w:p>
    <w:p w14:paraId="3B916011">
      <w:pPr>
        <w:autoSpaceDE w:val="0"/>
        <w:autoSpaceDN w:val="0"/>
        <w:spacing w:line="360" w:lineRule="auto"/>
        <w:rPr>
          <w:rFonts w:ascii="仿宋" w:hAnsi="仿宋" w:eastAsia="仿宋"/>
          <w:sz w:val="28"/>
          <w:szCs w:val="28"/>
        </w:rPr>
      </w:pPr>
      <w:r>
        <w:rPr>
          <w:rFonts w:hint="eastAsia" w:ascii="仿宋" w:hAnsi="仿宋" w:eastAsia="仿宋" w:cs="仿宋"/>
          <w:sz w:val="28"/>
          <w:szCs w:val="28"/>
        </w:rPr>
        <w:t>报价单位法定代表人（或委托代理人）签字：</w:t>
      </w:r>
      <w:r>
        <w:rPr>
          <w:rFonts w:ascii="仿宋" w:hAnsi="仿宋" w:eastAsia="仿宋" w:cs="仿宋"/>
          <w:sz w:val="28"/>
          <w:szCs w:val="28"/>
        </w:rPr>
        <w:t xml:space="preserve">         </w:t>
      </w:r>
    </w:p>
    <w:p w14:paraId="08D3D3D0">
      <w:pPr>
        <w:autoSpaceDE w:val="0"/>
        <w:autoSpaceDN w:val="0"/>
        <w:spacing w:line="360" w:lineRule="auto"/>
        <w:ind w:left="840" w:hanging="840" w:hangingChars="300"/>
        <w:rPr>
          <w:rFonts w:ascii="仿宋" w:hAnsi="仿宋" w:eastAsia="仿宋"/>
          <w:sz w:val="28"/>
          <w:szCs w:val="28"/>
        </w:rPr>
      </w:pPr>
      <w:r>
        <w:rPr>
          <w:rFonts w:hint="eastAsia" w:ascii="仿宋" w:hAnsi="仿宋" w:eastAsia="仿宋" w:cs="仿宋"/>
          <w:sz w:val="28"/>
          <w:szCs w:val="28"/>
        </w:rPr>
        <w:t>报价单位联系人：</w:t>
      </w:r>
      <w:r>
        <w:rPr>
          <w:rFonts w:ascii="仿宋" w:hAnsi="仿宋" w:eastAsia="仿宋" w:cs="仿宋"/>
          <w:sz w:val="28"/>
          <w:szCs w:val="28"/>
        </w:rPr>
        <w:t xml:space="preserve">                   </w:t>
      </w:r>
      <w:r>
        <w:rPr>
          <w:rFonts w:hint="eastAsia" w:ascii="仿宋" w:hAnsi="仿宋" w:eastAsia="仿宋" w:cs="仿宋"/>
          <w:sz w:val="28"/>
          <w:szCs w:val="28"/>
        </w:rPr>
        <w:t>联系电话：</w:t>
      </w:r>
    </w:p>
    <w:p w14:paraId="3ADA0E0C">
      <w:pPr>
        <w:autoSpaceDE w:val="0"/>
        <w:autoSpaceDN w:val="0"/>
        <w:spacing w:line="360" w:lineRule="auto"/>
        <w:ind w:left="840" w:hanging="840" w:hangingChars="300"/>
        <w:rPr>
          <w:rFonts w:ascii="仿宋" w:hAnsi="仿宋" w:eastAsia="仿宋"/>
          <w:sz w:val="28"/>
          <w:szCs w:val="28"/>
        </w:rPr>
      </w:pPr>
      <w:r>
        <w:rPr>
          <w:rFonts w:hint="eastAsia" w:ascii="仿宋" w:hAnsi="仿宋" w:eastAsia="仿宋" w:cs="仿宋"/>
          <w:sz w:val="28"/>
          <w:szCs w:val="28"/>
        </w:rPr>
        <w:t>报价日期：</w:t>
      </w:r>
    </w:p>
    <w:p w14:paraId="40E4D807">
      <w:pPr>
        <w:rPr>
          <w:rFonts w:ascii="仿宋" w:hAnsi="仿宋" w:eastAsia="仿宋"/>
          <w:b/>
          <w:bCs/>
          <w:sz w:val="28"/>
          <w:szCs w:val="28"/>
        </w:rPr>
      </w:pPr>
      <w:r>
        <w:rPr>
          <w:rFonts w:hint="eastAsia" w:ascii="仿宋" w:hAnsi="仿宋" w:eastAsia="仿宋" w:cs="仿宋"/>
          <w:b/>
          <w:bCs/>
          <w:sz w:val="28"/>
          <w:szCs w:val="28"/>
        </w:rPr>
        <w:t>五、附件：</w:t>
      </w:r>
    </w:p>
    <w:p w14:paraId="64D6A955">
      <w:pPr>
        <w:ind w:firstLine="435"/>
        <w:rPr>
          <w:rFonts w:ascii="仿宋" w:hAnsi="仿宋" w:eastAsia="仿宋"/>
          <w:sz w:val="28"/>
          <w:szCs w:val="28"/>
        </w:rPr>
      </w:pPr>
      <w:r>
        <w:rPr>
          <w:rFonts w:ascii="仿宋" w:hAnsi="仿宋" w:eastAsia="仿宋" w:cs="仿宋"/>
          <w:sz w:val="28"/>
          <w:szCs w:val="28"/>
        </w:rPr>
        <w:t>1</w:t>
      </w:r>
      <w:r>
        <w:rPr>
          <w:rFonts w:hint="eastAsia" w:ascii="仿宋" w:hAnsi="仿宋" w:eastAsia="仿宋" w:cs="仿宋"/>
          <w:sz w:val="28"/>
          <w:szCs w:val="28"/>
        </w:rPr>
        <w:t>、有效的营业执照（副本复印件加盖单位公章）</w:t>
      </w:r>
    </w:p>
    <w:p w14:paraId="3C026351">
      <w:pPr>
        <w:ind w:firstLine="435"/>
        <w:rPr>
          <w:rFonts w:ascii="仿宋" w:hAnsi="仿宋" w:eastAsia="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、法人代表或委托代理人证明（格式如下）</w:t>
      </w:r>
    </w:p>
    <w:p w14:paraId="0313D323">
      <w:pPr>
        <w:autoSpaceDE w:val="0"/>
        <w:autoSpaceDN w:val="0"/>
        <w:adjustRightInd w:val="0"/>
        <w:spacing w:line="360" w:lineRule="auto"/>
        <w:jc w:val="both"/>
        <w:rPr>
          <w:rFonts w:hint="eastAsia" w:ascii="仿宋" w:hAnsi="仿宋" w:eastAsia="仿宋" w:cs="仿宋"/>
          <w:sz w:val="28"/>
          <w:szCs w:val="28"/>
          <w:lang w:val="en-US" w:eastAsia="zh-CN"/>
        </w:rPr>
      </w:pPr>
      <w:r>
        <w:rPr>
          <w:rFonts w:hint="eastAsia" w:hAnsi="仿宋" w:eastAsia="仿宋" w:cs="仿宋"/>
          <w:b/>
          <w:bCs/>
          <w:sz w:val="30"/>
          <w:szCs w:val="30"/>
          <w:lang w:val="en-US" w:eastAsia="zh-CN"/>
        </w:rPr>
        <w:t xml:space="preserve"> </w:t>
      </w:r>
      <w:r>
        <w:rPr>
          <w:rFonts w:hint="eastAsia" w:ascii="仿宋" w:hAnsi="仿宋" w:eastAsia="仿宋" w:cs="仿宋"/>
          <w:sz w:val="28"/>
          <w:szCs w:val="28"/>
          <w:lang w:val="en-US" w:eastAsia="zh-CN"/>
        </w:rPr>
        <w:t xml:space="preserve">  3、身份证复印件</w:t>
      </w:r>
    </w:p>
    <w:p w14:paraId="2C0DEB2C">
      <w:pPr>
        <w:autoSpaceDE w:val="0"/>
        <w:autoSpaceDN w:val="0"/>
        <w:adjustRightInd w:val="0"/>
        <w:spacing w:line="360" w:lineRule="auto"/>
        <w:jc w:val="both"/>
        <w:rPr>
          <w:rFonts w:hint="default" w:ascii="仿宋" w:hAnsi="仿宋" w:eastAsia="仿宋" w:cs="仿宋"/>
          <w:sz w:val="28"/>
          <w:szCs w:val="28"/>
          <w:lang w:val="en-US" w:eastAsia="zh-CN"/>
        </w:rPr>
      </w:pPr>
    </w:p>
    <w:p w14:paraId="3E90A81D">
      <w:pPr>
        <w:autoSpaceDE w:val="0"/>
        <w:autoSpaceDN w:val="0"/>
        <w:adjustRightInd w:val="0"/>
        <w:spacing w:line="360" w:lineRule="auto"/>
        <w:jc w:val="center"/>
        <w:rPr>
          <w:rFonts w:hint="eastAsia" w:hAnsi="仿宋" w:eastAsia="仿宋" w:cs="仿宋"/>
          <w:b/>
          <w:bCs/>
          <w:sz w:val="30"/>
          <w:szCs w:val="30"/>
        </w:rPr>
      </w:pPr>
    </w:p>
    <w:p w14:paraId="58C50429">
      <w:pPr>
        <w:autoSpaceDE w:val="0"/>
        <w:autoSpaceDN w:val="0"/>
        <w:adjustRightInd w:val="0"/>
        <w:spacing w:line="360" w:lineRule="auto"/>
        <w:jc w:val="center"/>
        <w:rPr>
          <w:rFonts w:hint="eastAsia" w:hAnsi="仿宋" w:eastAsia="仿宋" w:cs="仿宋"/>
          <w:b/>
          <w:bCs/>
          <w:sz w:val="30"/>
          <w:szCs w:val="30"/>
        </w:rPr>
      </w:pPr>
    </w:p>
    <w:p w14:paraId="5AA4CC63">
      <w:pPr>
        <w:autoSpaceDE w:val="0"/>
        <w:autoSpaceDN w:val="0"/>
        <w:adjustRightInd w:val="0"/>
        <w:spacing w:line="360" w:lineRule="auto"/>
        <w:jc w:val="center"/>
        <w:rPr>
          <w:rFonts w:hint="eastAsia" w:hAnsi="仿宋" w:eastAsia="仿宋" w:cs="仿宋"/>
          <w:b/>
          <w:bCs/>
          <w:sz w:val="30"/>
          <w:szCs w:val="30"/>
        </w:rPr>
      </w:pPr>
    </w:p>
    <w:p w14:paraId="7E97934F">
      <w:pPr>
        <w:autoSpaceDE w:val="0"/>
        <w:autoSpaceDN w:val="0"/>
        <w:adjustRightInd w:val="0"/>
        <w:spacing w:line="360" w:lineRule="auto"/>
        <w:jc w:val="center"/>
        <w:rPr>
          <w:rFonts w:hint="eastAsia" w:hAnsi="仿宋" w:eastAsia="仿宋" w:cs="仿宋"/>
          <w:b/>
          <w:bCs/>
          <w:sz w:val="30"/>
          <w:szCs w:val="30"/>
        </w:rPr>
      </w:pPr>
    </w:p>
    <w:p w14:paraId="415637B3">
      <w:pPr>
        <w:autoSpaceDE w:val="0"/>
        <w:autoSpaceDN w:val="0"/>
        <w:adjustRightInd w:val="0"/>
        <w:spacing w:line="360" w:lineRule="auto"/>
        <w:jc w:val="center"/>
        <w:rPr>
          <w:rFonts w:eastAsia="仿宋"/>
          <w:b/>
          <w:bCs/>
          <w:sz w:val="30"/>
          <w:szCs w:val="30"/>
        </w:rPr>
      </w:pPr>
      <w:r>
        <w:rPr>
          <w:rFonts w:hint="eastAsia" w:hAnsi="仿宋" w:eastAsia="仿宋" w:cs="仿宋"/>
          <w:b/>
          <w:bCs/>
          <w:sz w:val="30"/>
          <w:szCs w:val="30"/>
        </w:rPr>
        <w:t>法定代表人委托书格式</w:t>
      </w:r>
    </w:p>
    <w:p w14:paraId="61A41EF1">
      <w:pPr>
        <w:jc w:val="center"/>
        <w:rPr>
          <w:rFonts w:eastAsia="仿宋"/>
          <w:b/>
          <w:bCs/>
          <w:sz w:val="30"/>
          <w:szCs w:val="30"/>
        </w:rPr>
      </w:pPr>
    </w:p>
    <w:p w14:paraId="5C6373B3">
      <w:pPr>
        <w:jc w:val="center"/>
        <w:rPr>
          <w:rFonts w:eastAsia="仿宋"/>
          <w:b/>
          <w:bCs/>
          <w:sz w:val="30"/>
          <w:szCs w:val="30"/>
        </w:rPr>
      </w:pPr>
      <w:r>
        <w:rPr>
          <w:rFonts w:eastAsia="仿宋"/>
          <w:b/>
          <w:bCs/>
          <w:sz w:val="30"/>
          <w:szCs w:val="30"/>
        </w:rPr>
        <w:t>1</w:t>
      </w:r>
      <w:r>
        <w:rPr>
          <w:rFonts w:hint="eastAsia" w:hAnsi="仿宋" w:eastAsia="仿宋" w:cs="仿宋"/>
          <w:b/>
          <w:bCs/>
          <w:sz w:val="30"/>
          <w:szCs w:val="30"/>
        </w:rPr>
        <w:t>、法定代表人证明</w:t>
      </w:r>
    </w:p>
    <w:p w14:paraId="6D4EE5D4">
      <w:pPr>
        <w:jc w:val="center"/>
        <w:rPr>
          <w:rFonts w:eastAsia="仿宋"/>
          <w:sz w:val="30"/>
          <w:szCs w:val="30"/>
        </w:rPr>
      </w:pPr>
      <w:r>
        <w:rPr>
          <w:rFonts w:hint="eastAsia" w:hAnsi="仿宋" w:eastAsia="仿宋" w:cs="仿宋"/>
          <w:sz w:val="30"/>
          <w:szCs w:val="30"/>
        </w:rPr>
        <w:t>（法定代表人参加询价，须出示此证明）</w:t>
      </w:r>
    </w:p>
    <w:p w14:paraId="346AF4B4">
      <w:pPr>
        <w:tabs>
          <w:tab w:val="left" w:pos="8280"/>
        </w:tabs>
        <w:spacing w:line="360" w:lineRule="auto"/>
        <w:rPr>
          <w:rFonts w:eastAsia="仿宋"/>
          <w:sz w:val="30"/>
          <w:szCs w:val="30"/>
        </w:rPr>
      </w:pPr>
      <w:r>
        <w:rPr>
          <w:rFonts w:hint="eastAsia" w:hAnsi="仿宋" w:eastAsia="仿宋" w:cs="仿宋"/>
          <w:sz w:val="30"/>
          <w:szCs w:val="30"/>
        </w:rPr>
        <w:t>杭州文一教育发展有限公司：</w:t>
      </w:r>
    </w:p>
    <w:p w14:paraId="053DEABB">
      <w:pPr>
        <w:tabs>
          <w:tab w:val="left" w:pos="8280"/>
        </w:tabs>
        <w:spacing w:line="360" w:lineRule="auto"/>
        <w:ind w:firstLine="480"/>
        <w:rPr>
          <w:rFonts w:eastAsia="仿宋"/>
          <w:sz w:val="30"/>
          <w:szCs w:val="30"/>
        </w:rPr>
      </w:pPr>
      <w:r>
        <w:rPr>
          <w:rFonts w:eastAsia="仿宋"/>
          <w:sz w:val="30"/>
          <w:szCs w:val="30"/>
        </w:rPr>
        <w:t xml:space="preserve"> </w:t>
      </w:r>
      <w:r>
        <w:rPr>
          <w:rFonts w:hint="eastAsia" w:hAnsi="仿宋" w:eastAsia="仿宋" w:cs="仿宋"/>
          <w:sz w:val="30"/>
          <w:szCs w:val="30"/>
        </w:rPr>
        <w:t>我单位法定代表人</w:t>
      </w:r>
      <w:r>
        <w:rPr>
          <w:rFonts w:eastAsia="仿宋"/>
          <w:sz w:val="30"/>
          <w:szCs w:val="30"/>
          <w:u w:val="single"/>
        </w:rPr>
        <w:t xml:space="preserve">     </w:t>
      </w:r>
      <w:r>
        <w:rPr>
          <w:rFonts w:hint="eastAsia" w:hAnsi="仿宋" w:eastAsia="仿宋" w:cs="仿宋"/>
          <w:sz w:val="30"/>
          <w:szCs w:val="30"/>
          <w:u w:val="single"/>
        </w:rPr>
        <w:t>　　</w:t>
      </w:r>
      <w:r>
        <w:rPr>
          <w:rFonts w:hint="eastAsia" w:hAnsi="仿宋" w:eastAsia="仿宋" w:cs="仿宋"/>
          <w:sz w:val="30"/>
          <w:szCs w:val="30"/>
        </w:rPr>
        <w:t>参加贵单位组织的</w:t>
      </w:r>
      <w:r>
        <w:rPr>
          <w:rFonts w:hAnsi="仿宋" w:eastAsia="仿宋"/>
          <w:sz w:val="30"/>
          <w:szCs w:val="30"/>
          <w:u w:val="single"/>
        </w:rPr>
        <w:t xml:space="preserve">       </w:t>
      </w:r>
      <w:r>
        <w:rPr>
          <w:rFonts w:hint="eastAsia" w:hAnsi="仿宋" w:eastAsia="仿宋" w:cs="仿宋"/>
          <w:sz w:val="30"/>
          <w:szCs w:val="30"/>
        </w:rPr>
        <w:t>项目询价采购活动，全权代表我单位处理询价的有关事宜。</w:t>
      </w:r>
    </w:p>
    <w:p w14:paraId="074533D7">
      <w:pPr>
        <w:tabs>
          <w:tab w:val="left" w:pos="8280"/>
        </w:tabs>
        <w:spacing w:line="360" w:lineRule="auto"/>
        <w:rPr>
          <w:rFonts w:eastAsia="仿宋"/>
          <w:sz w:val="30"/>
          <w:szCs w:val="30"/>
        </w:rPr>
      </w:pPr>
      <w:r>
        <w:rPr>
          <w:rFonts w:hint="eastAsia" w:hAnsi="仿宋" w:eastAsia="仿宋" w:cs="仿宋"/>
          <w:sz w:val="30"/>
          <w:szCs w:val="30"/>
        </w:rPr>
        <w:t>附法定代表人情况：</w:t>
      </w:r>
    </w:p>
    <w:p w14:paraId="55BAA52B">
      <w:pPr>
        <w:tabs>
          <w:tab w:val="left" w:pos="8280"/>
        </w:tabs>
        <w:spacing w:line="360" w:lineRule="auto"/>
        <w:rPr>
          <w:rFonts w:eastAsia="仿宋"/>
          <w:sz w:val="30"/>
          <w:szCs w:val="30"/>
          <w:u w:val="single"/>
        </w:rPr>
      </w:pPr>
      <w:r>
        <w:rPr>
          <w:rFonts w:hint="eastAsia" w:hAnsi="仿宋" w:eastAsia="仿宋" w:cs="仿宋"/>
          <w:sz w:val="30"/>
          <w:szCs w:val="30"/>
        </w:rPr>
        <w:t>姓名：</w:t>
      </w:r>
      <w:r>
        <w:rPr>
          <w:rFonts w:eastAsia="仿宋"/>
          <w:sz w:val="30"/>
          <w:szCs w:val="30"/>
          <w:u w:val="single"/>
        </w:rPr>
        <w:t xml:space="preserve">         </w:t>
      </w:r>
      <w:r>
        <w:rPr>
          <w:rFonts w:eastAsia="仿宋"/>
          <w:sz w:val="30"/>
          <w:szCs w:val="30"/>
        </w:rPr>
        <w:t xml:space="preserve"> </w:t>
      </w:r>
      <w:r>
        <w:rPr>
          <w:rFonts w:hint="eastAsia" w:hAnsi="仿宋" w:eastAsia="仿宋" w:cs="仿宋"/>
          <w:sz w:val="30"/>
          <w:szCs w:val="30"/>
        </w:rPr>
        <w:t>性别：</w:t>
      </w:r>
      <w:r>
        <w:rPr>
          <w:rFonts w:eastAsia="仿宋"/>
          <w:sz w:val="30"/>
          <w:szCs w:val="30"/>
          <w:u w:val="single"/>
        </w:rPr>
        <w:t xml:space="preserve">    </w:t>
      </w:r>
      <w:r>
        <w:rPr>
          <w:rFonts w:hint="eastAsia" w:hAnsi="仿宋" w:eastAsia="仿宋" w:cs="仿宋"/>
          <w:sz w:val="30"/>
          <w:szCs w:val="30"/>
        </w:rPr>
        <w:t>年龄：</w:t>
      </w:r>
      <w:r>
        <w:rPr>
          <w:rFonts w:eastAsia="仿宋"/>
          <w:sz w:val="30"/>
          <w:szCs w:val="30"/>
          <w:u w:val="single"/>
        </w:rPr>
        <w:t xml:space="preserve">      </w:t>
      </w:r>
      <w:r>
        <w:rPr>
          <w:rFonts w:hint="eastAsia" w:hAnsi="仿宋" w:eastAsia="仿宋" w:cs="仿宋"/>
          <w:sz w:val="30"/>
          <w:szCs w:val="30"/>
        </w:rPr>
        <w:t>职务：</w:t>
      </w:r>
      <w:r>
        <w:rPr>
          <w:rFonts w:eastAsia="仿宋"/>
          <w:sz w:val="30"/>
          <w:szCs w:val="30"/>
          <w:u w:val="single"/>
        </w:rPr>
        <w:t xml:space="preserve">          </w:t>
      </w:r>
    </w:p>
    <w:p w14:paraId="1704A71A">
      <w:pPr>
        <w:tabs>
          <w:tab w:val="left" w:pos="8280"/>
        </w:tabs>
        <w:spacing w:line="360" w:lineRule="auto"/>
        <w:rPr>
          <w:rFonts w:eastAsia="仿宋"/>
          <w:sz w:val="30"/>
          <w:szCs w:val="30"/>
        </w:rPr>
      </w:pPr>
      <w:r>
        <w:rPr>
          <w:rFonts w:hint="eastAsia" w:hAnsi="仿宋" w:eastAsia="仿宋" w:cs="仿宋"/>
          <w:sz w:val="30"/>
          <w:szCs w:val="30"/>
        </w:rPr>
        <w:t>身份证号码：</w:t>
      </w:r>
      <w:r>
        <w:rPr>
          <w:rFonts w:eastAsia="仿宋"/>
          <w:sz w:val="30"/>
          <w:szCs w:val="30"/>
          <w:u w:val="single"/>
        </w:rPr>
        <w:t xml:space="preserve">                                                     </w:t>
      </w:r>
    </w:p>
    <w:p w14:paraId="60FAECA3">
      <w:pPr>
        <w:tabs>
          <w:tab w:val="left" w:pos="8280"/>
        </w:tabs>
        <w:spacing w:line="360" w:lineRule="auto"/>
        <w:rPr>
          <w:rFonts w:eastAsia="仿宋"/>
          <w:sz w:val="30"/>
          <w:szCs w:val="30"/>
        </w:rPr>
      </w:pPr>
      <w:r>
        <w:rPr>
          <w:rFonts w:hint="eastAsia" w:hAnsi="仿宋" w:eastAsia="仿宋" w:cs="仿宋"/>
          <w:sz w:val="30"/>
          <w:szCs w:val="30"/>
        </w:rPr>
        <w:t>详细通讯地址：</w:t>
      </w:r>
      <w:r>
        <w:rPr>
          <w:rFonts w:eastAsia="仿宋"/>
          <w:sz w:val="30"/>
          <w:szCs w:val="30"/>
        </w:rPr>
        <w:t xml:space="preserve"> </w:t>
      </w:r>
      <w:r>
        <w:rPr>
          <w:rFonts w:eastAsia="仿宋"/>
          <w:sz w:val="30"/>
          <w:szCs w:val="30"/>
          <w:u w:val="single"/>
        </w:rPr>
        <w:t xml:space="preserve">                                                  </w:t>
      </w:r>
    </w:p>
    <w:p w14:paraId="05E40578">
      <w:pPr>
        <w:tabs>
          <w:tab w:val="left" w:pos="8280"/>
        </w:tabs>
        <w:spacing w:line="360" w:lineRule="auto"/>
        <w:rPr>
          <w:rFonts w:eastAsia="仿宋"/>
          <w:sz w:val="30"/>
          <w:szCs w:val="30"/>
        </w:rPr>
      </w:pPr>
      <w:r>
        <w:rPr>
          <w:rFonts w:hint="eastAsia" w:hAnsi="仿宋" w:eastAsia="仿宋" w:cs="仿宋"/>
          <w:sz w:val="30"/>
          <w:szCs w:val="30"/>
        </w:rPr>
        <w:t>电话：</w:t>
      </w:r>
      <w:r>
        <w:rPr>
          <w:rFonts w:eastAsia="仿宋"/>
          <w:sz w:val="30"/>
          <w:szCs w:val="30"/>
          <w:u w:val="single"/>
        </w:rPr>
        <w:t xml:space="preserve">                 </w:t>
      </w:r>
      <w:r>
        <w:rPr>
          <w:rFonts w:hint="eastAsia" w:hAnsi="仿宋" w:eastAsia="仿宋" w:cs="仿宋"/>
          <w:sz w:val="30"/>
          <w:szCs w:val="30"/>
        </w:rPr>
        <w:t>传真：</w:t>
      </w:r>
      <w:r>
        <w:rPr>
          <w:rFonts w:eastAsia="仿宋"/>
          <w:sz w:val="30"/>
          <w:szCs w:val="30"/>
          <w:u w:val="single"/>
        </w:rPr>
        <w:t xml:space="preserve">                       </w:t>
      </w:r>
      <w:r>
        <w:rPr>
          <w:rFonts w:eastAsia="仿宋"/>
          <w:sz w:val="30"/>
          <w:szCs w:val="30"/>
        </w:rPr>
        <w:t xml:space="preserve"> </w:t>
      </w:r>
    </w:p>
    <w:p w14:paraId="471B1FAE">
      <w:pPr>
        <w:tabs>
          <w:tab w:val="left" w:pos="8280"/>
        </w:tabs>
        <w:spacing w:line="360" w:lineRule="auto"/>
        <w:rPr>
          <w:rFonts w:eastAsia="仿宋"/>
          <w:sz w:val="30"/>
          <w:szCs w:val="30"/>
        </w:rPr>
      </w:pPr>
      <w:r>
        <w:rPr>
          <w:rFonts w:hint="eastAsia" w:hAnsi="仿宋" w:eastAsia="仿宋" w:cs="仿宋"/>
          <w:sz w:val="30"/>
          <w:szCs w:val="30"/>
        </w:rPr>
        <w:t>邮政编码：</w:t>
      </w:r>
      <w:r>
        <w:rPr>
          <w:rFonts w:eastAsia="仿宋"/>
          <w:sz w:val="30"/>
          <w:szCs w:val="30"/>
          <w:u w:val="single"/>
        </w:rPr>
        <w:t xml:space="preserve">                       </w:t>
      </w:r>
      <w:r>
        <w:rPr>
          <w:rFonts w:eastAsia="仿宋"/>
          <w:sz w:val="30"/>
          <w:szCs w:val="30"/>
        </w:rPr>
        <w:t xml:space="preserve">                    </w:t>
      </w:r>
    </w:p>
    <w:p w14:paraId="1B4E4013">
      <w:pPr>
        <w:tabs>
          <w:tab w:val="left" w:pos="8280"/>
        </w:tabs>
        <w:spacing w:line="360" w:lineRule="auto"/>
        <w:rPr>
          <w:rFonts w:eastAsia="仿宋"/>
          <w:sz w:val="30"/>
          <w:szCs w:val="30"/>
        </w:rPr>
      </w:pPr>
      <w:r>
        <w:rPr>
          <w:rFonts w:hint="eastAsia" w:hAnsi="仿宋" w:eastAsia="仿宋" w:cs="仿宋"/>
          <w:sz w:val="30"/>
          <w:szCs w:val="30"/>
        </w:rPr>
        <w:t>单位名称（公章）</w:t>
      </w:r>
      <w:r>
        <w:rPr>
          <w:rFonts w:eastAsia="仿宋"/>
          <w:sz w:val="30"/>
          <w:szCs w:val="30"/>
        </w:rPr>
        <w:t xml:space="preserve">             </w:t>
      </w:r>
      <w:r>
        <w:rPr>
          <w:rFonts w:hint="eastAsia" w:hAnsi="仿宋" w:eastAsia="仿宋" w:cs="仿宋"/>
          <w:sz w:val="30"/>
          <w:szCs w:val="30"/>
        </w:rPr>
        <w:t>法定代表人（签字）</w:t>
      </w:r>
    </w:p>
    <w:p w14:paraId="5344019E">
      <w:pPr>
        <w:tabs>
          <w:tab w:val="left" w:pos="8280"/>
        </w:tabs>
        <w:spacing w:line="360" w:lineRule="auto"/>
        <w:rPr>
          <w:rFonts w:eastAsia="仿宋"/>
          <w:sz w:val="30"/>
          <w:szCs w:val="30"/>
        </w:rPr>
      </w:pPr>
      <w:r>
        <w:rPr>
          <w:rFonts w:hint="eastAsia" w:hAnsi="仿宋" w:eastAsia="仿宋" w:cs="仿宋"/>
          <w:sz w:val="30"/>
          <w:szCs w:val="30"/>
        </w:rPr>
        <w:t>年</w:t>
      </w:r>
      <w:r>
        <w:rPr>
          <w:rFonts w:eastAsia="仿宋"/>
          <w:sz w:val="30"/>
          <w:szCs w:val="30"/>
        </w:rPr>
        <w:t xml:space="preserve">   </w:t>
      </w:r>
      <w:r>
        <w:rPr>
          <w:rFonts w:hint="eastAsia" w:hAnsi="仿宋" w:eastAsia="仿宋" w:cs="仿宋"/>
          <w:sz w:val="30"/>
          <w:szCs w:val="30"/>
        </w:rPr>
        <w:t>月</w:t>
      </w:r>
      <w:r>
        <w:rPr>
          <w:rFonts w:eastAsia="仿宋"/>
          <w:sz w:val="30"/>
          <w:szCs w:val="30"/>
        </w:rPr>
        <w:t xml:space="preserve">   </w:t>
      </w:r>
      <w:r>
        <w:rPr>
          <w:rFonts w:hint="eastAsia" w:hAnsi="仿宋" w:eastAsia="仿宋" w:cs="仿宋"/>
          <w:sz w:val="30"/>
          <w:szCs w:val="30"/>
        </w:rPr>
        <w:t>日</w:t>
      </w:r>
      <w:r>
        <w:rPr>
          <w:rFonts w:eastAsia="仿宋"/>
          <w:sz w:val="30"/>
          <w:szCs w:val="30"/>
        </w:rPr>
        <w:t xml:space="preserve">                 </w:t>
      </w:r>
      <w:r>
        <w:rPr>
          <w:rFonts w:hint="eastAsia" w:hAnsi="仿宋" w:eastAsia="仿宋" w:cs="仿宋"/>
          <w:sz w:val="30"/>
          <w:szCs w:val="30"/>
        </w:rPr>
        <w:t>年</w:t>
      </w:r>
      <w:r>
        <w:rPr>
          <w:rFonts w:eastAsia="仿宋"/>
          <w:sz w:val="30"/>
          <w:szCs w:val="30"/>
        </w:rPr>
        <w:t xml:space="preserve">   </w:t>
      </w:r>
      <w:r>
        <w:rPr>
          <w:rFonts w:hint="eastAsia" w:hAnsi="仿宋" w:eastAsia="仿宋" w:cs="仿宋"/>
          <w:sz w:val="30"/>
          <w:szCs w:val="30"/>
        </w:rPr>
        <w:t>月</w:t>
      </w:r>
      <w:r>
        <w:rPr>
          <w:rFonts w:eastAsia="仿宋"/>
          <w:sz w:val="30"/>
          <w:szCs w:val="30"/>
        </w:rPr>
        <w:t xml:space="preserve">    </w:t>
      </w:r>
      <w:r>
        <w:rPr>
          <w:rFonts w:hint="eastAsia" w:hAnsi="仿宋" w:eastAsia="仿宋" w:cs="仿宋"/>
          <w:sz w:val="30"/>
          <w:szCs w:val="30"/>
        </w:rPr>
        <w:t>日</w:t>
      </w:r>
      <w:r>
        <w:rPr>
          <w:rFonts w:eastAsia="仿宋"/>
          <w:sz w:val="30"/>
          <w:szCs w:val="30"/>
        </w:rPr>
        <w:t xml:space="preserve">  </w:t>
      </w:r>
    </w:p>
    <w:p w14:paraId="1B84E55E">
      <w:pPr>
        <w:jc w:val="center"/>
        <w:rPr>
          <w:rFonts w:eastAsia="仿宋"/>
          <w:b/>
          <w:bCs/>
          <w:spacing w:val="-10"/>
          <w:sz w:val="30"/>
          <w:szCs w:val="30"/>
        </w:rPr>
      </w:pPr>
    </w:p>
    <w:p w14:paraId="55E017E9">
      <w:pPr>
        <w:jc w:val="center"/>
        <w:rPr>
          <w:rFonts w:eastAsia="仿宋"/>
          <w:b/>
          <w:bCs/>
          <w:spacing w:val="-10"/>
          <w:sz w:val="30"/>
          <w:szCs w:val="30"/>
        </w:rPr>
      </w:pPr>
    </w:p>
    <w:p w14:paraId="0B6EB200">
      <w:pPr>
        <w:tabs>
          <w:tab w:val="left" w:pos="8280"/>
        </w:tabs>
        <w:ind w:firstLine="3084" w:firstLineChars="1024"/>
        <w:rPr>
          <w:rFonts w:eastAsia="仿宋"/>
          <w:b/>
          <w:bCs/>
          <w:sz w:val="30"/>
          <w:szCs w:val="30"/>
        </w:rPr>
      </w:pPr>
    </w:p>
    <w:p w14:paraId="10F2EC4F">
      <w:pPr>
        <w:tabs>
          <w:tab w:val="left" w:pos="8280"/>
        </w:tabs>
        <w:ind w:firstLine="3084" w:firstLineChars="1024"/>
        <w:rPr>
          <w:rFonts w:eastAsia="仿宋"/>
          <w:b/>
          <w:bCs/>
          <w:sz w:val="30"/>
          <w:szCs w:val="30"/>
        </w:rPr>
      </w:pPr>
    </w:p>
    <w:p w14:paraId="4D3AFC49">
      <w:pPr>
        <w:tabs>
          <w:tab w:val="left" w:pos="8280"/>
        </w:tabs>
        <w:ind w:firstLine="3084" w:firstLineChars="1024"/>
        <w:rPr>
          <w:rFonts w:eastAsia="仿宋"/>
          <w:b/>
          <w:bCs/>
          <w:sz w:val="30"/>
          <w:szCs w:val="30"/>
        </w:rPr>
      </w:pPr>
    </w:p>
    <w:p w14:paraId="3581144E">
      <w:pPr>
        <w:tabs>
          <w:tab w:val="left" w:pos="8280"/>
        </w:tabs>
        <w:ind w:firstLine="3084" w:firstLineChars="1024"/>
        <w:rPr>
          <w:rFonts w:eastAsia="仿宋"/>
          <w:b/>
          <w:bCs/>
          <w:sz w:val="30"/>
          <w:szCs w:val="30"/>
        </w:rPr>
      </w:pPr>
    </w:p>
    <w:p w14:paraId="6127E725">
      <w:pPr>
        <w:tabs>
          <w:tab w:val="left" w:pos="8280"/>
        </w:tabs>
        <w:ind w:firstLine="3385" w:firstLineChars="1124"/>
        <w:rPr>
          <w:rFonts w:eastAsia="仿宋"/>
          <w:b/>
          <w:bCs/>
          <w:sz w:val="30"/>
          <w:szCs w:val="30"/>
        </w:rPr>
      </w:pPr>
    </w:p>
    <w:p w14:paraId="1A941ED2">
      <w:pPr>
        <w:tabs>
          <w:tab w:val="left" w:pos="8280"/>
        </w:tabs>
        <w:ind w:firstLine="3385" w:firstLineChars="1124"/>
        <w:rPr>
          <w:rFonts w:eastAsia="仿宋"/>
          <w:b/>
          <w:bCs/>
          <w:sz w:val="30"/>
          <w:szCs w:val="30"/>
        </w:rPr>
      </w:pPr>
      <w:r>
        <w:rPr>
          <w:rFonts w:eastAsia="仿宋"/>
          <w:b/>
          <w:bCs/>
          <w:sz w:val="30"/>
          <w:szCs w:val="30"/>
        </w:rPr>
        <w:t>2</w:t>
      </w:r>
      <w:r>
        <w:rPr>
          <w:rFonts w:hint="eastAsia" w:hAnsi="仿宋" w:eastAsia="仿宋" w:cs="仿宋"/>
          <w:b/>
          <w:bCs/>
          <w:sz w:val="30"/>
          <w:szCs w:val="30"/>
        </w:rPr>
        <w:t>、法定代表人委托书</w:t>
      </w:r>
    </w:p>
    <w:p w14:paraId="66551D84">
      <w:pPr>
        <w:jc w:val="center"/>
        <w:rPr>
          <w:rFonts w:eastAsia="仿宋"/>
          <w:sz w:val="30"/>
          <w:szCs w:val="30"/>
        </w:rPr>
      </w:pPr>
      <w:r>
        <w:rPr>
          <w:rFonts w:hint="eastAsia" w:hAnsi="仿宋" w:eastAsia="仿宋" w:cs="仿宋"/>
          <w:sz w:val="30"/>
          <w:szCs w:val="30"/>
        </w:rPr>
        <w:t>（委托代理人参加询价，须出示此证明）</w:t>
      </w:r>
    </w:p>
    <w:p w14:paraId="07410940">
      <w:pPr>
        <w:tabs>
          <w:tab w:val="left" w:pos="8280"/>
        </w:tabs>
        <w:jc w:val="center"/>
        <w:rPr>
          <w:rFonts w:eastAsia="仿宋"/>
          <w:sz w:val="30"/>
          <w:szCs w:val="30"/>
        </w:rPr>
      </w:pPr>
    </w:p>
    <w:p w14:paraId="03796496">
      <w:pPr>
        <w:tabs>
          <w:tab w:val="left" w:pos="8280"/>
        </w:tabs>
        <w:spacing w:line="360" w:lineRule="auto"/>
        <w:rPr>
          <w:rFonts w:eastAsia="仿宋"/>
          <w:sz w:val="30"/>
          <w:szCs w:val="30"/>
        </w:rPr>
      </w:pPr>
      <w:r>
        <w:rPr>
          <w:rFonts w:hint="eastAsia" w:hAnsi="仿宋" w:eastAsia="仿宋" w:cs="仿宋"/>
          <w:sz w:val="30"/>
          <w:szCs w:val="30"/>
        </w:rPr>
        <w:t>杭州文一教育发展有限公司：</w:t>
      </w:r>
    </w:p>
    <w:p w14:paraId="78CD61F0">
      <w:pPr>
        <w:tabs>
          <w:tab w:val="left" w:pos="8280"/>
        </w:tabs>
        <w:spacing w:line="360" w:lineRule="auto"/>
        <w:ind w:firstLine="480"/>
        <w:rPr>
          <w:rFonts w:eastAsia="仿宋"/>
          <w:sz w:val="30"/>
          <w:szCs w:val="30"/>
        </w:rPr>
      </w:pPr>
      <w:r>
        <w:rPr>
          <w:rFonts w:eastAsia="仿宋"/>
          <w:sz w:val="30"/>
          <w:szCs w:val="30"/>
        </w:rPr>
        <w:t xml:space="preserve"> </w:t>
      </w:r>
      <w:r>
        <w:rPr>
          <w:rFonts w:hint="eastAsia" w:hAnsi="仿宋" w:eastAsia="仿宋" w:cs="仿宋"/>
          <w:sz w:val="30"/>
          <w:szCs w:val="30"/>
        </w:rPr>
        <w:t>兹委托</w:t>
      </w:r>
      <w:r>
        <w:rPr>
          <w:rFonts w:eastAsia="仿宋"/>
          <w:sz w:val="30"/>
          <w:szCs w:val="30"/>
          <w:u w:val="single"/>
        </w:rPr>
        <w:t xml:space="preserve">     </w:t>
      </w:r>
      <w:r>
        <w:rPr>
          <w:rFonts w:hint="eastAsia" w:hAnsi="仿宋" w:eastAsia="仿宋" w:cs="仿宋"/>
          <w:sz w:val="30"/>
          <w:szCs w:val="30"/>
          <w:u w:val="single"/>
        </w:rPr>
        <w:t>　　</w:t>
      </w:r>
      <w:r>
        <w:rPr>
          <w:rFonts w:eastAsia="仿宋"/>
          <w:sz w:val="30"/>
          <w:szCs w:val="30"/>
          <w:u w:val="single"/>
        </w:rPr>
        <w:t xml:space="preserve">   </w:t>
      </w:r>
      <w:r>
        <w:rPr>
          <w:rFonts w:hint="eastAsia" w:hAnsi="仿宋" w:eastAsia="仿宋" w:cs="仿宋"/>
          <w:sz w:val="30"/>
          <w:szCs w:val="30"/>
        </w:rPr>
        <w:t>参加贵单位组织的</w:t>
      </w:r>
      <w:r>
        <w:rPr>
          <w:rFonts w:hAnsi="仿宋" w:eastAsia="仿宋"/>
          <w:sz w:val="30"/>
          <w:szCs w:val="30"/>
          <w:u w:val="single"/>
        </w:rPr>
        <w:t xml:space="preserve">           </w:t>
      </w:r>
      <w:r>
        <w:rPr>
          <w:rFonts w:hint="eastAsia" w:hAnsi="仿宋" w:eastAsia="仿宋" w:cs="仿宋"/>
          <w:sz w:val="30"/>
          <w:szCs w:val="30"/>
        </w:rPr>
        <w:t>项目的询价采购活动，全权代表我单位处理询价的有关事宜。</w:t>
      </w:r>
    </w:p>
    <w:p w14:paraId="52E51CF8">
      <w:pPr>
        <w:tabs>
          <w:tab w:val="left" w:pos="8280"/>
        </w:tabs>
        <w:spacing w:line="360" w:lineRule="auto"/>
        <w:rPr>
          <w:rFonts w:eastAsia="仿宋"/>
          <w:sz w:val="30"/>
          <w:szCs w:val="30"/>
        </w:rPr>
      </w:pPr>
      <w:r>
        <w:rPr>
          <w:rFonts w:hint="eastAsia" w:hAnsi="仿宋" w:eastAsia="仿宋" w:cs="仿宋"/>
          <w:sz w:val="30"/>
          <w:szCs w:val="30"/>
        </w:rPr>
        <w:t>附全权代表情况：</w:t>
      </w:r>
    </w:p>
    <w:p w14:paraId="68022A2A">
      <w:pPr>
        <w:tabs>
          <w:tab w:val="left" w:pos="8280"/>
        </w:tabs>
        <w:spacing w:line="360" w:lineRule="auto"/>
        <w:rPr>
          <w:rFonts w:eastAsia="仿宋"/>
          <w:sz w:val="30"/>
          <w:szCs w:val="30"/>
          <w:u w:val="single"/>
        </w:rPr>
      </w:pPr>
      <w:r>
        <w:rPr>
          <w:rFonts w:hint="eastAsia" w:hAnsi="仿宋" w:eastAsia="仿宋" w:cs="仿宋"/>
          <w:sz w:val="30"/>
          <w:szCs w:val="30"/>
        </w:rPr>
        <w:t>姓名：</w:t>
      </w:r>
      <w:r>
        <w:rPr>
          <w:rFonts w:eastAsia="仿宋"/>
          <w:sz w:val="30"/>
          <w:szCs w:val="30"/>
          <w:u w:val="single"/>
        </w:rPr>
        <w:t xml:space="preserve">         </w:t>
      </w:r>
      <w:r>
        <w:rPr>
          <w:rFonts w:eastAsia="仿宋"/>
          <w:sz w:val="30"/>
          <w:szCs w:val="30"/>
        </w:rPr>
        <w:t xml:space="preserve"> </w:t>
      </w:r>
      <w:r>
        <w:rPr>
          <w:rFonts w:hint="eastAsia" w:hAnsi="仿宋" w:eastAsia="仿宋" w:cs="仿宋"/>
          <w:sz w:val="30"/>
          <w:szCs w:val="30"/>
        </w:rPr>
        <w:t>性别：</w:t>
      </w:r>
      <w:r>
        <w:rPr>
          <w:rFonts w:eastAsia="仿宋"/>
          <w:sz w:val="30"/>
          <w:szCs w:val="30"/>
          <w:u w:val="single"/>
        </w:rPr>
        <w:t xml:space="preserve">    </w:t>
      </w:r>
      <w:r>
        <w:rPr>
          <w:rFonts w:hint="eastAsia" w:hAnsi="仿宋" w:eastAsia="仿宋" w:cs="仿宋"/>
          <w:sz w:val="30"/>
          <w:szCs w:val="30"/>
        </w:rPr>
        <w:t>年龄：</w:t>
      </w:r>
      <w:r>
        <w:rPr>
          <w:rFonts w:eastAsia="仿宋"/>
          <w:sz w:val="30"/>
          <w:szCs w:val="30"/>
          <w:u w:val="single"/>
        </w:rPr>
        <w:t xml:space="preserve">      </w:t>
      </w:r>
      <w:r>
        <w:rPr>
          <w:rFonts w:hint="eastAsia" w:hAnsi="仿宋" w:eastAsia="仿宋" w:cs="仿宋"/>
          <w:sz w:val="30"/>
          <w:szCs w:val="30"/>
        </w:rPr>
        <w:t>职务：</w:t>
      </w:r>
      <w:r>
        <w:rPr>
          <w:rFonts w:eastAsia="仿宋"/>
          <w:sz w:val="30"/>
          <w:szCs w:val="30"/>
          <w:u w:val="single"/>
        </w:rPr>
        <w:t xml:space="preserve">          </w:t>
      </w:r>
    </w:p>
    <w:p w14:paraId="11F1D155">
      <w:pPr>
        <w:tabs>
          <w:tab w:val="left" w:pos="8280"/>
        </w:tabs>
        <w:spacing w:line="360" w:lineRule="auto"/>
        <w:rPr>
          <w:rFonts w:eastAsia="仿宋"/>
          <w:sz w:val="30"/>
          <w:szCs w:val="30"/>
        </w:rPr>
      </w:pPr>
      <w:r>
        <w:rPr>
          <w:rFonts w:hint="eastAsia" w:hAnsi="仿宋" w:eastAsia="仿宋" w:cs="仿宋"/>
          <w:sz w:val="30"/>
          <w:szCs w:val="30"/>
        </w:rPr>
        <w:t>身份证号码：</w:t>
      </w:r>
      <w:r>
        <w:rPr>
          <w:rFonts w:eastAsia="仿宋"/>
          <w:sz w:val="30"/>
          <w:szCs w:val="30"/>
          <w:u w:val="single"/>
        </w:rPr>
        <w:t xml:space="preserve">                                                     </w:t>
      </w:r>
    </w:p>
    <w:p w14:paraId="637AD751">
      <w:pPr>
        <w:tabs>
          <w:tab w:val="left" w:pos="8280"/>
        </w:tabs>
        <w:spacing w:line="360" w:lineRule="auto"/>
        <w:rPr>
          <w:rFonts w:eastAsia="仿宋"/>
          <w:sz w:val="30"/>
          <w:szCs w:val="30"/>
        </w:rPr>
      </w:pPr>
      <w:r>
        <w:rPr>
          <w:rFonts w:hint="eastAsia" w:hAnsi="仿宋" w:eastAsia="仿宋" w:cs="仿宋"/>
          <w:sz w:val="30"/>
          <w:szCs w:val="30"/>
        </w:rPr>
        <w:t>详细通讯地址：</w:t>
      </w:r>
      <w:r>
        <w:rPr>
          <w:rFonts w:eastAsia="仿宋"/>
          <w:sz w:val="30"/>
          <w:szCs w:val="30"/>
        </w:rPr>
        <w:t xml:space="preserve"> </w:t>
      </w:r>
      <w:r>
        <w:rPr>
          <w:rFonts w:eastAsia="仿宋"/>
          <w:sz w:val="30"/>
          <w:szCs w:val="30"/>
          <w:u w:val="single"/>
        </w:rPr>
        <w:t xml:space="preserve">                                                  </w:t>
      </w:r>
    </w:p>
    <w:p w14:paraId="2BB3B1DE">
      <w:pPr>
        <w:tabs>
          <w:tab w:val="left" w:pos="8280"/>
        </w:tabs>
        <w:spacing w:line="360" w:lineRule="auto"/>
        <w:rPr>
          <w:rFonts w:eastAsia="仿宋"/>
          <w:sz w:val="30"/>
          <w:szCs w:val="30"/>
        </w:rPr>
      </w:pPr>
      <w:r>
        <w:rPr>
          <w:rFonts w:hint="eastAsia" w:hAnsi="仿宋" w:eastAsia="仿宋" w:cs="仿宋"/>
          <w:sz w:val="30"/>
          <w:szCs w:val="30"/>
        </w:rPr>
        <w:t>电话：</w:t>
      </w:r>
      <w:r>
        <w:rPr>
          <w:rFonts w:eastAsia="仿宋"/>
          <w:sz w:val="30"/>
          <w:szCs w:val="30"/>
          <w:u w:val="single"/>
        </w:rPr>
        <w:t xml:space="preserve">                 </w:t>
      </w:r>
      <w:r>
        <w:rPr>
          <w:rFonts w:hint="eastAsia" w:hAnsi="仿宋" w:eastAsia="仿宋" w:cs="仿宋"/>
          <w:sz w:val="30"/>
          <w:szCs w:val="30"/>
        </w:rPr>
        <w:t>传真：</w:t>
      </w:r>
      <w:r>
        <w:rPr>
          <w:rFonts w:eastAsia="仿宋"/>
          <w:sz w:val="30"/>
          <w:szCs w:val="30"/>
          <w:u w:val="single"/>
        </w:rPr>
        <w:t xml:space="preserve">                       </w:t>
      </w:r>
      <w:r>
        <w:rPr>
          <w:rFonts w:eastAsia="仿宋"/>
          <w:sz w:val="30"/>
          <w:szCs w:val="30"/>
        </w:rPr>
        <w:t xml:space="preserve"> </w:t>
      </w:r>
    </w:p>
    <w:p w14:paraId="00DC13B5">
      <w:pPr>
        <w:tabs>
          <w:tab w:val="left" w:pos="8280"/>
        </w:tabs>
        <w:spacing w:line="360" w:lineRule="auto"/>
        <w:rPr>
          <w:rFonts w:eastAsia="仿宋"/>
          <w:sz w:val="30"/>
          <w:szCs w:val="30"/>
        </w:rPr>
      </w:pPr>
      <w:r>
        <w:rPr>
          <w:rFonts w:hint="eastAsia" w:hAnsi="仿宋" w:eastAsia="仿宋" w:cs="仿宋"/>
          <w:sz w:val="30"/>
          <w:szCs w:val="30"/>
        </w:rPr>
        <w:t>邮政编码：</w:t>
      </w:r>
      <w:r>
        <w:rPr>
          <w:rFonts w:eastAsia="仿宋"/>
          <w:sz w:val="30"/>
          <w:szCs w:val="30"/>
          <w:u w:val="single"/>
        </w:rPr>
        <w:t xml:space="preserve">                       </w:t>
      </w:r>
      <w:r>
        <w:rPr>
          <w:rFonts w:eastAsia="仿宋"/>
          <w:sz w:val="30"/>
          <w:szCs w:val="30"/>
        </w:rPr>
        <w:t xml:space="preserve">                    </w:t>
      </w:r>
    </w:p>
    <w:p w14:paraId="1B03EBBD">
      <w:pPr>
        <w:tabs>
          <w:tab w:val="left" w:pos="8280"/>
        </w:tabs>
        <w:spacing w:line="360" w:lineRule="auto"/>
        <w:rPr>
          <w:rFonts w:eastAsia="仿宋"/>
          <w:sz w:val="30"/>
          <w:szCs w:val="30"/>
        </w:rPr>
      </w:pPr>
    </w:p>
    <w:p w14:paraId="08615A11">
      <w:pPr>
        <w:tabs>
          <w:tab w:val="left" w:pos="8280"/>
        </w:tabs>
        <w:spacing w:line="360" w:lineRule="auto"/>
        <w:rPr>
          <w:rFonts w:eastAsia="仿宋"/>
          <w:sz w:val="30"/>
          <w:szCs w:val="30"/>
        </w:rPr>
      </w:pPr>
    </w:p>
    <w:p w14:paraId="0B18A74A">
      <w:pPr>
        <w:tabs>
          <w:tab w:val="left" w:pos="8280"/>
        </w:tabs>
        <w:spacing w:line="360" w:lineRule="auto"/>
        <w:rPr>
          <w:rFonts w:eastAsia="仿宋"/>
          <w:sz w:val="30"/>
          <w:szCs w:val="30"/>
        </w:rPr>
      </w:pPr>
      <w:r>
        <w:rPr>
          <w:rFonts w:hint="eastAsia" w:hAnsi="仿宋" w:eastAsia="仿宋" w:cs="仿宋"/>
          <w:sz w:val="30"/>
          <w:szCs w:val="30"/>
        </w:rPr>
        <w:t>单位名称（公章）</w:t>
      </w:r>
      <w:r>
        <w:rPr>
          <w:rFonts w:eastAsia="仿宋"/>
          <w:sz w:val="30"/>
          <w:szCs w:val="30"/>
        </w:rPr>
        <w:t xml:space="preserve">                 </w:t>
      </w:r>
      <w:r>
        <w:rPr>
          <w:rFonts w:hint="eastAsia" w:hAnsi="仿宋" w:eastAsia="仿宋" w:cs="仿宋"/>
          <w:sz w:val="30"/>
          <w:szCs w:val="30"/>
        </w:rPr>
        <w:t>法定代表人（签字）</w:t>
      </w:r>
    </w:p>
    <w:p w14:paraId="3A8A32FA">
      <w:pPr>
        <w:tabs>
          <w:tab w:val="left" w:pos="8280"/>
        </w:tabs>
        <w:spacing w:line="360" w:lineRule="auto"/>
        <w:rPr>
          <w:rFonts w:eastAsia="仿宋"/>
          <w:sz w:val="30"/>
          <w:szCs w:val="30"/>
        </w:rPr>
      </w:pPr>
      <w:r>
        <w:rPr>
          <w:rFonts w:hint="eastAsia" w:hAnsi="仿宋" w:eastAsia="仿宋" w:cs="仿宋"/>
          <w:sz w:val="30"/>
          <w:szCs w:val="30"/>
        </w:rPr>
        <w:t>年</w:t>
      </w:r>
      <w:r>
        <w:rPr>
          <w:rFonts w:eastAsia="仿宋"/>
          <w:sz w:val="30"/>
          <w:szCs w:val="30"/>
        </w:rPr>
        <w:t xml:space="preserve">   </w:t>
      </w:r>
      <w:r>
        <w:rPr>
          <w:rFonts w:hint="eastAsia" w:hAnsi="仿宋" w:eastAsia="仿宋" w:cs="仿宋"/>
          <w:sz w:val="30"/>
          <w:szCs w:val="30"/>
        </w:rPr>
        <w:t>月</w:t>
      </w:r>
      <w:r>
        <w:rPr>
          <w:rFonts w:eastAsia="仿宋"/>
          <w:sz w:val="30"/>
          <w:szCs w:val="30"/>
        </w:rPr>
        <w:t xml:space="preserve">   </w:t>
      </w:r>
      <w:r>
        <w:rPr>
          <w:rFonts w:hint="eastAsia" w:hAnsi="仿宋" w:eastAsia="仿宋" w:cs="仿宋"/>
          <w:sz w:val="30"/>
          <w:szCs w:val="30"/>
        </w:rPr>
        <w:t>日</w:t>
      </w:r>
      <w:r>
        <w:rPr>
          <w:rFonts w:eastAsia="仿宋"/>
          <w:sz w:val="30"/>
          <w:szCs w:val="30"/>
        </w:rPr>
        <w:t xml:space="preserve">                     </w:t>
      </w:r>
      <w:r>
        <w:rPr>
          <w:rFonts w:hint="eastAsia" w:hAnsi="仿宋" w:eastAsia="仿宋" w:cs="仿宋"/>
          <w:sz w:val="30"/>
          <w:szCs w:val="30"/>
        </w:rPr>
        <w:t>年</w:t>
      </w:r>
      <w:r>
        <w:rPr>
          <w:rFonts w:eastAsia="仿宋"/>
          <w:sz w:val="30"/>
          <w:szCs w:val="30"/>
        </w:rPr>
        <w:t xml:space="preserve">   </w:t>
      </w:r>
      <w:r>
        <w:rPr>
          <w:rFonts w:hint="eastAsia" w:hAnsi="仿宋" w:eastAsia="仿宋" w:cs="仿宋"/>
          <w:sz w:val="30"/>
          <w:szCs w:val="30"/>
        </w:rPr>
        <w:t>月</w:t>
      </w:r>
      <w:r>
        <w:rPr>
          <w:rFonts w:eastAsia="仿宋"/>
          <w:sz w:val="30"/>
          <w:szCs w:val="30"/>
        </w:rPr>
        <w:t xml:space="preserve">    </w:t>
      </w:r>
      <w:r>
        <w:rPr>
          <w:rFonts w:hint="eastAsia" w:hAnsi="仿宋" w:eastAsia="仿宋" w:cs="仿宋"/>
          <w:sz w:val="30"/>
          <w:szCs w:val="30"/>
        </w:rPr>
        <w:t>日</w:t>
      </w:r>
      <w:r>
        <w:rPr>
          <w:rFonts w:eastAsia="仿宋"/>
          <w:sz w:val="30"/>
          <w:szCs w:val="30"/>
        </w:rPr>
        <w:t xml:space="preserve">  </w:t>
      </w:r>
    </w:p>
    <w:p w14:paraId="5F6D4CD8">
      <w:pPr>
        <w:tabs>
          <w:tab w:val="left" w:pos="8280"/>
        </w:tabs>
        <w:spacing w:line="360" w:lineRule="auto"/>
        <w:rPr>
          <w:rFonts w:eastAsia="仿宋"/>
          <w:sz w:val="30"/>
          <w:szCs w:val="30"/>
        </w:rPr>
      </w:pPr>
    </w:p>
    <w:p w14:paraId="3238713D">
      <w:pPr>
        <w:tabs>
          <w:tab w:val="left" w:pos="8280"/>
        </w:tabs>
        <w:spacing w:line="360" w:lineRule="auto"/>
        <w:rPr>
          <w:rFonts w:eastAsia="仿宋"/>
          <w:sz w:val="30"/>
          <w:szCs w:val="30"/>
        </w:rPr>
      </w:pPr>
    </w:p>
    <w:p w14:paraId="56795C0D">
      <w:pPr>
        <w:tabs>
          <w:tab w:val="left" w:pos="8280"/>
        </w:tabs>
        <w:spacing w:line="360" w:lineRule="auto"/>
        <w:rPr>
          <w:rFonts w:eastAsia="仿宋"/>
          <w:sz w:val="30"/>
          <w:szCs w:val="30"/>
        </w:rPr>
      </w:pPr>
    </w:p>
    <w:p w14:paraId="59682894">
      <w:pPr>
        <w:spacing w:line="360" w:lineRule="auto"/>
        <w:ind w:right="-1801" w:firstLine="3313" w:firstLineChars="1100"/>
        <w:rPr>
          <w:rFonts w:eastAsia="仿宋"/>
          <w:b/>
          <w:bCs/>
          <w:sz w:val="30"/>
          <w:szCs w:val="30"/>
        </w:rPr>
      </w:pPr>
    </w:p>
    <w:p w14:paraId="2DE32083">
      <w:pPr>
        <w:ind w:firstLine="435"/>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M2I2MWYxYzBkZTg1OGQwZjdkMTY0YzI5NTAzZTYifQ=="/>
  </w:docVars>
  <w:rsids>
    <w:rsidRoot w:val="008E05FC"/>
    <w:rsid w:val="000017D2"/>
    <w:rsid w:val="00013B22"/>
    <w:rsid w:val="000159ED"/>
    <w:rsid w:val="00042A51"/>
    <w:rsid w:val="000A2E4E"/>
    <w:rsid w:val="000C080C"/>
    <w:rsid w:val="000E123E"/>
    <w:rsid w:val="000E7459"/>
    <w:rsid w:val="000F6C69"/>
    <w:rsid w:val="0017077C"/>
    <w:rsid w:val="001953A8"/>
    <w:rsid w:val="001A3C13"/>
    <w:rsid w:val="001E1044"/>
    <w:rsid w:val="00205998"/>
    <w:rsid w:val="002122EA"/>
    <w:rsid w:val="0021474C"/>
    <w:rsid w:val="002467F2"/>
    <w:rsid w:val="002527B6"/>
    <w:rsid w:val="00256C76"/>
    <w:rsid w:val="002631D8"/>
    <w:rsid w:val="002A7373"/>
    <w:rsid w:val="002D05A7"/>
    <w:rsid w:val="00302E97"/>
    <w:rsid w:val="00306218"/>
    <w:rsid w:val="00307F30"/>
    <w:rsid w:val="00316506"/>
    <w:rsid w:val="003311F7"/>
    <w:rsid w:val="003421FE"/>
    <w:rsid w:val="00352CEE"/>
    <w:rsid w:val="003737DB"/>
    <w:rsid w:val="003A59C7"/>
    <w:rsid w:val="003B3E97"/>
    <w:rsid w:val="003B5D53"/>
    <w:rsid w:val="003D68BC"/>
    <w:rsid w:val="003E0176"/>
    <w:rsid w:val="003F734D"/>
    <w:rsid w:val="00412762"/>
    <w:rsid w:val="00442ABC"/>
    <w:rsid w:val="00446F49"/>
    <w:rsid w:val="0045474C"/>
    <w:rsid w:val="00467321"/>
    <w:rsid w:val="004B5F52"/>
    <w:rsid w:val="004C004B"/>
    <w:rsid w:val="004C227D"/>
    <w:rsid w:val="004D3913"/>
    <w:rsid w:val="004D4C03"/>
    <w:rsid w:val="004E3148"/>
    <w:rsid w:val="005435B0"/>
    <w:rsid w:val="00607B02"/>
    <w:rsid w:val="006248AF"/>
    <w:rsid w:val="00644EE9"/>
    <w:rsid w:val="006527A3"/>
    <w:rsid w:val="00684BD8"/>
    <w:rsid w:val="006F04DA"/>
    <w:rsid w:val="007059A3"/>
    <w:rsid w:val="007266CD"/>
    <w:rsid w:val="007305BE"/>
    <w:rsid w:val="00742B4B"/>
    <w:rsid w:val="00780F53"/>
    <w:rsid w:val="007D4408"/>
    <w:rsid w:val="007D6959"/>
    <w:rsid w:val="007E22D5"/>
    <w:rsid w:val="00854403"/>
    <w:rsid w:val="00854A02"/>
    <w:rsid w:val="0085655E"/>
    <w:rsid w:val="008C474A"/>
    <w:rsid w:val="008E05FC"/>
    <w:rsid w:val="008E6066"/>
    <w:rsid w:val="008F29E5"/>
    <w:rsid w:val="008F67D7"/>
    <w:rsid w:val="009202EF"/>
    <w:rsid w:val="00943EB5"/>
    <w:rsid w:val="009B02DC"/>
    <w:rsid w:val="009B78A9"/>
    <w:rsid w:val="00A2156C"/>
    <w:rsid w:val="00A353E6"/>
    <w:rsid w:val="00A35BEA"/>
    <w:rsid w:val="00A46B7D"/>
    <w:rsid w:val="00A57F24"/>
    <w:rsid w:val="00A62BF1"/>
    <w:rsid w:val="00A8683F"/>
    <w:rsid w:val="00A96E36"/>
    <w:rsid w:val="00AA7805"/>
    <w:rsid w:val="00AB3B2B"/>
    <w:rsid w:val="00AC5CB5"/>
    <w:rsid w:val="00B30BBC"/>
    <w:rsid w:val="00B62DDE"/>
    <w:rsid w:val="00B66E4B"/>
    <w:rsid w:val="00BB5422"/>
    <w:rsid w:val="00BF08E1"/>
    <w:rsid w:val="00C12728"/>
    <w:rsid w:val="00C66157"/>
    <w:rsid w:val="00CA13BD"/>
    <w:rsid w:val="00CC5D52"/>
    <w:rsid w:val="00D863DC"/>
    <w:rsid w:val="00DA0F4C"/>
    <w:rsid w:val="00DB0A6D"/>
    <w:rsid w:val="00DB13A0"/>
    <w:rsid w:val="00DC38D3"/>
    <w:rsid w:val="00E02A2C"/>
    <w:rsid w:val="00E118C0"/>
    <w:rsid w:val="00E36337"/>
    <w:rsid w:val="00E70E6B"/>
    <w:rsid w:val="00E74421"/>
    <w:rsid w:val="00E87BD5"/>
    <w:rsid w:val="00E93527"/>
    <w:rsid w:val="00EA016D"/>
    <w:rsid w:val="00EF38A4"/>
    <w:rsid w:val="00F02CA5"/>
    <w:rsid w:val="00F12B40"/>
    <w:rsid w:val="00F22CA6"/>
    <w:rsid w:val="00F46665"/>
    <w:rsid w:val="00F6373D"/>
    <w:rsid w:val="00FD25E6"/>
    <w:rsid w:val="00FD672C"/>
    <w:rsid w:val="00FD6D6E"/>
    <w:rsid w:val="00FE48F1"/>
    <w:rsid w:val="00FF7CF2"/>
    <w:rsid w:val="0910708C"/>
    <w:rsid w:val="0A066E97"/>
    <w:rsid w:val="0A294681"/>
    <w:rsid w:val="0A35659A"/>
    <w:rsid w:val="0C962EDE"/>
    <w:rsid w:val="0CE2393C"/>
    <w:rsid w:val="2F512A94"/>
    <w:rsid w:val="333675BF"/>
    <w:rsid w:val="59DC0970"/>
    <w:rsid w:val="63E102B0"/>
    <w:rsid w:val="70BA640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ascii="Calibri" w:hAnsi="Calibri" w:cs="Calibri"/>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6"/>
    <w:link w:val="3"/>
    <w:qFormat/>
    <w:locked/>
    <w:uiPriority w:val="99"/>
    <w:rPr>
      <w:sz w:val="18"/>
      <w:szCs w:val="18"/>
    </w:rPr>
  </w:style>
  <w:style w:type="character" w:customStyle="1" w:styleId="8">
    <w:name w:val="页脚 Char"/>
    <w:basedOn w:val="6"/>
    <w:link w:val="2"/>
    <w:qFormat/>
    <w:locked/>
    <w:uiPriority w:val="99"/>
    <w:rPr>
      <w:sz w:val="18"/>
      <w:szCs w:val="18"/>
    </w:rPr>
  </w:style>
  <w:style w:type="paragraph" w:customStyle="1" w:styleId="9">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797</Words>
  <Characters>840</Characters>
  <Lines>10</Lines>
  <Paragraphs>3</Paragraphs>
  <TotalTime>0</TotalTime>
  <ScaleCrop>false</ScaleCrop>
  <LinksUpToDate>false</LinksUpToDate>
  <CharactersWithSpaces>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2014-04-10T01:22:00Z</dcterms:created>
  <dc:creator>User</dc:creator>
  <cp:lastModifiedBy>Gugu</cp:lastModifiedBy>
  <cp:lastPrinted>2021-03-29T00:08:00Z</cp:lastPrinted>
  <dcterms:modified xsi:type="dcterms:W3CDTF">2026-08-18T15:08:24Z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A787EF7032804CB6BF8366C56E35A0EA_13</vt:lpwstr>
  </property>
  <property fmtid="{D5CDD505-2E9C-101B-9397-08002B2CF9AE}" pid="4" name="KSOTemplateDocerSaveRecord">
    <vt:lpwstr>eyJoZGlkIjoiODg2YWU3ZmFkNGViNDQ4Njg4MDAyMDIwNGM5ODUwYTEiLCJ1c2VySWQiOiI1MTc2ODAxMzMifQ==</vt:lpwstr>
  </property>
</Properties>
</file>